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51" w:rsidRPr="00A5014B" w:rsidRDefault="00EA0F24" w:rsidP="00121208">
      <w:pPr>
        <w:pStyle w:val="20"/>
        <w:shd w:val="clear" w:color="auto" w:fill="auto"/>
        <w:spacing w:before="0" w:line="240" w:lineRule="auto"/>
        <w:ind w:right="20"/>
        <w:rPr>
          <w:sz w:val="24"/>
          <w:szCs w:val="24"/>
        </w:rPr>
      </w:pPr>
      <w:r w:rsidRPr="00A5014B">
        <w:rPr>
          <w:sz w:val="24"/>
          <w:szCs w:val="24"/>
        </w:rPr>
        <w:t>ПРОТОКОЛ №</w:t>
      </w:r>
      <w:r w:rsidR="00CD5E4B">
        <w:rPr>
          <w:sz w:val="24"/>
          <w:szCs w:val="24"/>
        </w:rPr>
        <w:t>ПРЗК/2018</w:t>
      </w:r>
      <w:r w:rsidR="00A5014B" w:rsidRPr="00A5014B">
        <w:rPr>
          <w:sz w:val="24"/>
          <w:szCs w:val="24"/>
        </w:rPr>
        <w:t>/ЦЗ/ЗК/</w:t>
      </w:r>
      <w:r w:rsidR="006F7185">
        <w:rPr>
          <w:sz w:val="24"/>
          <w:szCs w:val="24"/>
        </w:rPr>
        <w:t>6</w:t>
      </w:r>
    </w:p>
    <w:p w:rsidR="00CD5E4B" w:rsidRDefault="005D7103" w:rsidP="00121208">
      <w:pPr>
        <w:spacing w:after="0" w:line="240" w:lineRule="auto"/>
        <w:jc w:val="center"/>
        <w:rPr>
          <w:rFonts w:ascii="Times New Roman" w:hAnsi="Times New Roman"/>
          <w:b/>
          <w:sz w:val="24"/>
          <w:szCs w:val="24"/>
        </w:rPr>
      </w:pPr>
      <w:r w:rsidRPr="00A5014B">
        <w:rPr>
          <w:rFonts w:ascii="Times New Roman" w:hAnsi="Times New Roman" w:cs="Times New Roman"/>
          <w:b/>
          <w:sz w:val="24"/>
          <w:szCs w:val="24"/>
        </w:rPr>
        <w:t xml:space="preserve">заочного заседания Закупочной комиссии </w:t>
      </w:r>
      <w:r w:rsidR="00311E7D" w:rsidRPr="00A5014B">
        <w:rPr>
          <w:rFonts w:ascii="Times New Roman" w:hAnsi="Times New Roman" w:cs="Times New Roman"/>
          <w:b/>
          <w:sz w:val="24"/>
          <w:szCs w:val="24"/>
        </w:rPr>
        <w:t xml:space="preserve">по подведению </w:t>
      </w:r>
      <w:r w:rsidR="00EA0F24" w:rsidRPr="00A5014B">
        <w:rPr>
          <w:rFonts w:ascii="Times New Roman" w:hAnsi="Times New Roman"/>
          <w:b/>
          <w:sz w:val="24"/>
          <w:szCs w:val="24"/>
        </w:rPr>
        <w:t xml:space="preserve">итогов предварительного рассмотрения и оценке по отборочным критериям Заявок Участников по открытому запросу предложений на право заключения </w:t>
      </w:r>
      <w:r w:rsidR="00EA0F24" w:rsidRPr="00CD5E4B">
        <w:rPr>
          <w:rFonts w:ascii="Times New Roman" w:hAnsi="Times New Roman"/>
          <w:b/>
          <w:sz w:val="24"/>
          <w:szCs w:val="24"/>
        </w:rPr>
        <w:t>договор</w:t>
      </w:r>
      <w:r w:rsidR="00CD5E4B">
        <w:rPr>
          <w:rFonts w:ascii="Times New Roman" w:hAnsi="Times New Roman"/>
          <w:b/>
          <w:sz w:val="24"/>
          <w:szCs w:val="24"/>
        </w:rPr>
        <w:t>а</w:t>
      </w:r>
      <w:r w:rsidR="00EA0F24" w:rsidRPr="00CD5E4B">
        <w:rPr>
          <w:rFonts w:ascii="Times New Roman" w:hAnsi="Times New Roman"/>
          <w:b/>
          <w:sz w:val="24"/>
          <w:szCs w:val="24"/>
        </w:rPr>
        <w:t xml:space="preserve"> </w:t>
      </w:r>
      <w:r w:rsidR="00CD5E4B" w:rsidRPr="00CD5E4B">
        <w:rPr>
          <w:rFonts w:ascii="Times New Roman" w:hAnsi="Times New Roman"/>
          <w:b/>
          <w:sz w:val="24"/>
          <w:szCs w:val="24"/>
        </w:rPr>
        <w:t xml:space="preserve">на оказание транспортных услуг, Республика Саха (Якутия) (для внешнего подряда) для нужд филиала </w:t>
      </w:r>
    </w:p>
    <w:p w:rsidR="00EF01A3" w:rsidRPr="00CD5E4B" w:rsidRDefault="00CD5E4B" w:rsidP="00121208">
      <w:pPr>
        <w:spacing w:after="0" w:line="240" w:lineRule="auto"/>
        <w:jc w:val="center"/>
        <w:rPr>
          <w:rFonts w:ascii="Times New Roman" w:hAnsi="Times New Roman" w:cs="Times New Roman"/>
          <w:b/>
          <w:color w:val="000000"/>
          <w:sz w:val="24"/>
          <w:szCs w:val="24"/>
        </w:rPr>
      </w:pPr>
      <w:r w:rsidRPr="00CD5E4B">
        <w:rPr>
          <w:rFonts w:ascii="Times New Roman" w:hAnsi="Times New Roman"/>
          <w:b/>
          <w:sz w:val="24"/>
          <w:szCs w:val="24"/>
        </w:rPr>
        <w:t>АО «ЦИУС ЕЭС» - ЦИУС Востока</w:t>
      </w:r>
    </w:p>
    <w:p w:rsidR="005D7103" w:rsidRPr="00F9753C" w:rsidRDefault="005D7103" w:rsidP="00121208">
      <w:pPr>
        <w:pStyle w:val="3"/>
        <w:shd w:val="clear" w:color="auto" w:fill="auto"/>
        <w:spacing w:after="0" w:line="240" w:lineRule="auto"/>
        <w:ind w:right="20" w:firstLine="0"/>
        <w:jc w:val="center"/>
        <w:rPr>
          <w:sz w:val="26"/>
          <w:szCs w:val="26"/>
        </w:rPr>
      </w:pPr>
    </w:p>
    <w:p w:rsidR="005C3351" w:rsidRPr="00F9753C" w:rsidRDefault="005C3351" w:rsidP="00121208">
      <w:pPr>
        <w:widowControl w:val="0"/>
        <w:tabs>
          <w:tab w:val="right" w:pos="9558"/>
        </w:tabs>
        <w:spacing w:after="0" w:line="240" w:lineRule="auto"/>
        <w:ind w:left="142"/>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lang w:eastAsia="ru-RU"/>
        </w:rPr>
        <w:t>г. Хабаровск</w:t>
      </w:r>
      <w:r w:rsidRPr="00F9753C">
        <w:rPr>
          <w:rFonts w:ascii="Times New Roman" w:eastAsia="Times New Roman" w:hAnsi="Times New Roman" w:cs="Times New Roman"/>
          <w:color w:val="000000"/>
          <w:sz w:val="26"/>
          <w:szCs w:val="26"/>
          <w:lang w:eastAsia="ru-RU"/>
        </w:rPr>
        <w:tab/>
      </w:r>
      <w:r w:rsidR="00CD5E4B">
        <w:rPr>
          <w:rFonts w:ascii="Times New Roman" w:eastAsia="Times New Roman" w:hAnsi="Times New Roman" w:cs="Times New Roman"/>
          <w:color w:val="000000"/>
          <w:sz w:val="26"/>
          <w:szCs w:val="26"/>
          <w:lang w:eastAsia="ru-RU"/>
        </w:rPr>
        <w:t>16</w:t>
      </w:r>
      <w:r w:rsidRPr="00F9753C">
        <w:rPr>
          <w:rFonts w:ascii="Times New Roman" w:eastAsia="Times New Roman" w:hAnsi="Times New Roman" w:cs="Times New Roman"/>
          <w:color w:val="000000"/>
          <w:sz w:val="26"/>
          <w:szCs w:val="26"/>
          <w:lang w:eastAsia="ru-RU"/>
        </w:rPr>
        <w:t>.</w:t>
      </w:r>
      <w:r w:rsidR="00CD5E4B">
        <w:rPr>
          <w:rFonts w:ascii="Times New Roman" w:eastAsia="Times New Roman" w:hAnsi="Times New Roman" w:cs="Times New Roman"/>
          <w:color w:val="000000"/>
          <w:sz w:val="26"/>
          <w:szCs w:val="26"/>
          <w:lang w:eastAsia="ru-RU"/>
        </w:rPr>
        <w:t>01</w:t>
      </w:r>
      <w:r w:rsidRPr="00F9753C">
        <w:rPr>
          <w:rFonts w:ascii="Times New Roman" w:eastAsia="Times New Roman" w:hAnsi="Times New Roman" w:cs="Times New Roman"/>
          <w:color w:val="000000"/>
          <w:sz w:val="26"/>
          <w:szCs w:val="26"/>
          <w:lang w:eastAsia="ru-RU"/>
        </w:rPr>
        <w:t>.201</w:t>
      </w:r>
      <w:r w:rsidR="00CD5E4B">
        <w:rPr>
          <w:rFonts w:ascii="Times New Roman" w:eastAsia="Times New Roman" w:hAnsi="Times New Roman" w:cs="Times New Roman"/>
          <w:color w:val="000000"/>
          <w:sz w:val="26"/>
          <w:szCs w:val="26"/>
          <w:lang w:eastAsia="ru-RU"/>
        </w:rPr>
        <w:t>8</w:t>
      </w:r>
    </w:p>
    <w:p w:rsidR="007F7035" w:rsidRPr="00F9753C" w:rsidRDefault="007F7035" w:rsidP="00121208">
      <w:pPr>
        <w:widowControl w:val="0"/>
        <w:tabs>
          <w:tab w:val="right" w:pos="9558"/>
        </w:tabs>
        <w:spacing w:after="0" w:line="240" w:lineRule="auto"/>
        <w:ind w:left="142"/>
        <w:rPr>
          <w:rFonts w:ascii="Times New Roman" w:eastAsia="Times New Roman" w:hAnsi="Times New Roman" w:cs="Times New Roman"/>
          <w:color w:val="000000"/>
          <w:sz w:val="26"/>
          <w:szCs w:val="26"/>
          <w:lang w:eastAsia="ru-RU"/>
        </w:rPr>
      </w:pPr>
    </w:p>
    <w:p w:rsidR="005C3351" w:rsidRPr="00F9753C" w:rsidRDefault="005C3351" w:rsidP="00121208">
      <w:pPr>
        <w:widowControl w:val="0"/>
        <w:tabs>
          <w:tab w:val="right" w:pos="9558"/>
        </w:tabs>
        <w:spacing w:after="0" w:line="240" w:lineRule="auto"/>
        <w:ind w:left="142"/>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b/>
          <w:color w:val="000000"/>
          <w:sz w:val="26"/>
          <w:szCs w:val="26"/>
          <w:lang w:eastAsia="ru-RU"/>
        </w:rPr>
        <w:t>I</w:t>
      </w:r>
      <w:r w:rsidRPr="00F9753C">
        <w:rPr>
          <w:rFonts w:ascii="Times New Roman" w:eastAsia="Times New Roman" w:hAnsi="Times New Roman" w:cs="Times New Roman"/>
          <w:color w:val="000000"/>
          <w:sz w:val="26"/>
          <w:szCs w:val="26"/>
          <w:lang w:eastAsia="ru-RU"/>
        </w:rPr>
        <w:t xml:space="preserve">. </w:t>
      </w:r>
      <w:r w:rsidRPr="00F9753C">
        <w:rPr>
          <w:rFonts w:ascii="Times New Roman" w:eastAsia="Times New Roman" w:hAnsi="Times New Roman" w:cs="Times New Roman"/>
          <w:b/>
          <w:color w:val="000000"/>
          <w:sz w:val="26"/>
          <w:szCs w:val="26"/>
          <w:lang w:eastAsia="ru-RU"/>
        </w:rPr>
        <w:t>Повестка дня:</w:t>
      </w:r>
    </w:p>
    <w:p w:rsidR="00907046" w:rsidRDefault="003B17C8" w:rsidP="00121208">
      <w:pPr>
        <w:spacing w:after="0" w:line="240" w:lineRule="auto"/>
        <w:ind w:firstLine="709"/>
        <w:jc w:val="both"/>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lang w:eastAsia="ru-RU"/>
        </w:rPr>
        <w:t>1.</w:t>
      </w:r>
      <w:r w:rsidRPr="00B74767">
        <w:rPr>
          <w:rFonts w:ascii="Times New Roman" w:eastAsia="Times New Roman" w:hAnsi="Times New Roman" w:cs="Times New Roman"/>
          <w:color w:val="000000"/>
          <w:sz w:val="26"/>
          <w:szCs w:val="26"/>
          <w:lang w:eastAsia="ru-RU"/>
        </w:rPr>
        <w:t xml:space="preserve"> </w:t>
      </w:r>
      <w:proofErr w:type="gramStart"/>
      <w:r w:rsidR="00CD5E4B">
        <w:rPr>
          <w:rFonts w:ascii="Times New Roman" w:hAnsi="Times New Roman"/>
          <w:sz w:val="24"/>
          <w:szCs w:val="24"/>
        </w:rPr>
        <w:t>О признании соответствующими требованиям Документации по закупке и принятию к дальнейшему рассмотрению заявок Участников открытого запроса предложений на право заключения договора на оказание транспортных услуг, Республика Саха (Якутия) (для внешнего подряда) для нужд филиала АО «ЦИУС ЕЭС» - ЦИУС Востока</w:t>
      </w:r>
      <w:r w:rsidR="00EA0F24" w:rsidRPr="00EA0F24">
        <w:rPr>
          <w:rFonts w:ascii="Times New Roman" w:hAnsi="Times New Roman"/>
          <w:sz w:val="24"/>
          <w:szCs w:val="24"/>
        </w:rPr>
        <w:t>)</w:t>
      </w:r>
      <w:r w:rsidR="00CD5E4B">
        <w:rPr>
          <w:rFonts w:ascii="Times New Roman" w:hAnsi="Times New Roman"/>
          <w:sz w:val="24"/>
          <w:szCs w:val="24"/>
        </w:rPr>
        <w:t>.</w:t>
      </w:r>
      <w:proofErr w:type="gramEnd"/>
    </w:p>
    <w:p w:rsidR="005C3351" w:rsidRPr="00CD5E4B" w:rsidRDefault="00EA0F24" w:rsidP="00CD5E4B">
      <w:pPr>
        <w:pStyle w:val="a4"/>
        <w:widowControl w:val="0"/>
        <w:numPr>
          <w:ilvl w:val="0"/>
          <w:numId w:val="23"/>
        </w:numPr>
        <w:spacing w:after="0" w:line="240" w:lineRule="auto"/>
        <w:ind w:left="0" w:right="120" w:firstLine="709"/>
        <w:jc w:val="both"/>
        <w:rPr>
          <w:rFonts w:ascii="Times New Roman" w:eastAsia="Times New Roman" w:hAnsi="Times New Roman" w:cs="Times New Roman"/>
          <w:color w:val="000000"/>
          <w:sz w:val="26"/>
          <w:szCs w:val="26"/>
          <w:lang w:eastAsia="ru-RU"/>
        </w:rPr>
      </w:pPr>
      <w:r w:rsidRPr="00CD5E4B">
        <w:rPr>
          <w:rFonts w:ascii="Times New Roman" w:hAnsi="Times New Roman"/>
          <w:sz w:val="24"/>
          <w:szCs w:val="24"/>
        </w:rPr>
        <w:t>О проведении процедуры аукционного понижения цены (переторжки) по данному открытому запросу предложений.</w:t>
      </w:r>
    </w:p>
    <w:p w:rsidR="001E3553" w:rsidRPr="00F9753C" w:rsidRDefault="001E3553" w:rsidP="00121208">
      <w:pPr>
        <w:pStyle w:val="a4"/>
        <w:widowControl w:val="0"/>
        <w:tabs>
          <w:tab w:val="left" w:pos="0"/>
        </w:tabs>
        <w:spacing w:after="0" w:line="240" w:lineRule="auto"/>
        <w:ind w:left="709" w:right="120"/>
        <w:jc w:val="both"/>
        <w:rPr>
          <w:rFonts w:ascii="Times New Roman" w:eastAsia="Times New Roman" w:hAnsi="Times New Roman" w:cs="Times New Roman"/>
          <w:color w:val="000000"/>
          <w:sz w:val="26"/>
          <w:szCs w:val="26"/>
          <w:lang w:eastAsia="ru-RU"/>
        </w:rPr>
      </w:pPr>
    </w:p>
    <w:p w:rsidR="005C3351" w:rsidRPr="00F9753C" w:rsidRDefault="005C3351" w:rsidP="00121208">
      <w:pPr>
        <w:widowControl w:val="0"/>
        <w:numPr>
          <w:ilvl w:val="0"/>
          <w:numId w:val="2"/>
        </w:numPr>
        <w:tabs>
          <w:tab w:val="left" w:pos="673"/>
        </w:tabs>
        <w:spacing w:after="0" w:line="240" w:lineRule="auto"/>
        <w:ind w:left="140"/>
        <w:rPr>
          <w:rFonts w:ascii="Times New Roman" w:eastAsia="Times New Roman" w:hAnsi="Times New Roman" w:cs="Times New Roman"/>
          <w:b/>
          <w:bCs/>
          <w:color w:val="000000"/>
          <w:sz w:val="26"/>
          <w:szCs w:val="26"/>
          <w:lang w:eastAsia="ru-RU"/>
        </w:rPr>
      </w:pPr>
      <w:r w:rsidRPr="00F9753C">
        <w:rPr>
          <w:rFonts w:ascii="Times New Roman" w:eastAsia="Times New Roman" w:hAnsi="Times New Roman" w:cs="Times New Roman"/>
          <w:b/>
          <w:bCs/>
          <w:color w:val="000000"/>
          <w:sz w:val="26"/>
          <w:szCs w:val="26"/>
          <w:lang w:eastAsia="ru-RU"/>
        </w:rPr>
        <w:t>Общая информация о закупке.</w:t>
      </w:r>
    </w:p>
    <w:p w:rsidR="001E3553" w:rsidRPr="00F9753C" w:rsidRDefault="001E3553" w:rsidP="00121208">
      <w:pPr>
        <w:widowControl w:val="0"/>
        <w:tabs>
          <w:tab w:val="left" w:pos="673"/>
        </w:tabs>
        <w:spacing w:after="0" w:line="240" w:lineRule="auto"/>
        <w:ind w:left="140"/>
        <w:rPr>
          <w:rFonts w:ascii="Times New Roman" w:eastAsia="Times New Roman" w:hAnsi="Times New Roman" w:cs="Times New Roman"/>
          <w:b/>
          <w:bCs/>
          <w:color w:val="000000"/>
          <w:sz w:val="26"/>
          <w:szCs w:val="26"/>
          <w:lang w:eastAsia="ru-RU"/>
        </w:rPr>
      </w:pPr>
    </w:p>
    <w:p w:rsidR="005C3351" w:rsidRPr="00F9753C" w:rsidRDefault="005C3351" w:rsidP="00121208">
      <w:pPr>
        <w:widowControl w:val="0"/>
        <w:numPr>
          <w:ilvl w:val="0"/>
          <w:numId w:val="3"/>
        </w:numPr>
        <w:tabs>
          <w:tab w:val="left" w:pos="494"/>
        </w:tabs>
        <w:spacing w:after="0" w:line="240" w:lineRule="auto"/>
        <w:ind w:left="142"/>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u w:val="single"/>
          <w:lang w:eastAsia="ru-RU"/>
        </w:rPr>
        <w:t xml:space="preserve">Основание проведения </w:t>
      </w:r>
      <w:r w:rsidR="00F9753C" w:rsidRPr="00F9753C">
        <w:rPr>
          <w:rFonts w:ascii="Times New Roman" w:eastAsia="Times New Roman" w:hAnsi="Times New Roman" w:cs="Times New Roman"/>
          <w:color w:val="000000"/>
          <w:sz w:val="26"/>
          <w:szCs w:val="26"/>
          <w:u w:val="single"/>
          <w:lang w:eastAsia="ru-RU"/>
        </w:rPr>
        <w:t>открытого з</w:t>
      </w:r>
      <w:bookmarkStart w:id="0" w:name="_GoBack"/>
      <w:bookmarkEnd w:id="0"/>
      <w:r w:rsidR="00F9753C" w:rsidRPr="00F9753C">
        <w:rPr>
          <w:rFonts w:ascii="Times New Roman" w:eastAsia="Times New Roman" w:hAnsi="Times New Roman" w:cs="Times New Roman"/>
          <w:color w:val="000000"/>
          <w:sz w:val="26"/>
          <w:szCs w:val="26"/>
          <w:u w:val="single"/>
          <w:lang w:eastAsia="ru-RU"/>
        </w:rPr>
        <w:t>апроса предложений</w:t>
      </w:r>
      <w:r w:rsidRPr="00F9753C">
        <w:rPr>
          <w:rFonts w:ascii="Times New Roman" w:eastAsia="Times New Roman" w:hAnsi="Times New Roman" w:cs="Times New Roman"/>
          <w:color w:val="000000"/>
          <w:sz w:val="26"/>
          <w:szCs w:val="26"/>
          <w:u w:val="single"/>
          <w:lang w:eastAsia="ru-RU"/>
        </w:rPr>
        <w:t>:</w:t>
      </w:r>
    </w:p>
    <w:p w:rsidR="005D7103" w:rsidRPr="00F9753C" w:rsidRDefault="00EF01A3" w:rsidP="00121208">
      <w:pPr>
        <w:widowControl w:val="0"/>
        <w:spacing w:after="0" w:line="240" w:lineRule="auto"/>
        <w:ind w:left="140" w:right="120" w:firstLine="60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Согласно приказу филиала </w:t>
      </w:r>
      <w:r w:rsidR="005C3351" w:rsidRPr="00F9753C">
        <w:rPr>
          <w:rFonts w:ascii="Times New Roman" w:eastAsia="Times New Roman" w:hAnsi="Times New Roman" w:cs="Times New Roman"/>
          <w:color w:val="000000"/>
          <w:sz w:val="26"/>
          <w:szCs w:val="26"/>
          <w:lang w:eastAsia="ru-RU"/>
        </w:rPr>
        <w:t xml:space="preserve">АО «ЦИУС ЕЭС» - ЦИУС Востока от </w:t>
      </w:r>
      <w:r w:rsidR="00E864EB">
        <w:rPr>
          <w:rFonts w:ascii="Times New Roman" w:eastAsia="Times New Roman" w:hAnsi="Times New Roman" w:cs="Times New Roman"/>
          <w:color w:val="000000"/>
          <w:sz w:val="26"/>
          <w:szCs w:val="26"/>
          <w:lang w:eastAsia="ru-RU"/>
        </w:rPr>
        <w:t>18</w:t>
      </w:r>
      <w:r w:rsidR="005D7103" w:rsidRPr="00F9753C">
        <w:rPr>
          <w:rFonts w:ascii="Times New Roman" w:eastAsia="Times New Roman" w:hAnsi="Times New Roman" w:cs="Times New Roman"/>
          <w:color w:val="000000"/>
          <w:sz w:val="26"/>
          <w:szCs w:val="26"/>
          <w:lang w:eastAsia="ru-RU"/>
        </w:rPr>
        <w:t>.</w:t>
      </w:r>
      <w:r w:rsidR="00A5014B">
        <w:rPr>
          <w:rFonts w:ascii="Times New Roman" w:eastAsia="Times New Roman" w:hAnsi="Times New Roman" w:cs="Times New Roman"/>
          <w:color w:val="000000"/>
          <w:sz w:val="26"/>
          <w:szCs w:val="26"/>
          <w:lang w:eastAsia="ru-RU"/>
        </w:rPr>
        <w:t>12.2017</w:t>
      </w:r>
      <w:r w:rsidR="0079709A">
        <w:rPr>
          <w:rFonts w:ascii="Times New Roman" w:eastAsia="Times New Roman" w:hAnsi="Times New Roman" w:cs="Times New Roman"/>
          <w:color w:val="000000"/>
          <w:sz w:val="26"/>
          <w:szCs w:val="26"/>
          <w:lang w:eastAsia="ru-RU"/>
        </w:rPr>
        <w:t xml:space="preserve"> №</w:t>
      </w:r>
      <w:r w:rsidR="00E864EB">
        <w:rPr>
          <w:rFonts w:ascii="Times New Roman" w:eastAsia="Times New Roman" w:hAnsi="Times New Roman" w:cs="Times New Roman"/>
          <w:color w:val="000000"/>
          <w:sz w:val="26"/>
          <w:szCs w:val="26"/>
          <w:lang w:eastAsia="ru-RU"/>
        </w:rPr>
        <w:t>84</w:t>
      </w:r>
      <w:r w:rsidR="000B1598" w:rsidRPr="00F9753C">
        <w:rPr>
          <w:rFonts w:ascii="Times New Roman" w:eastAsia="Times New Roman" w:hAnsi="Times New Roman" w:cs="Times New Roman"/>
          <w:color w:val="000000"/>
          <w:sz w:val="26"/>
          <w:szCs w:val="26"/>
          <w:lang w:eastAsia="ru-RU"/>
        </w:rPr>
        <w:t>.</w:t>
      </w:r>
    </w:p>
    <w:p w:rsidR="005C3351" w:rsidRPr="00F9753C" w:rsidRDefault="003B17C8" w:rsidP="00121208">
      <w:pPr>
        <w:widowControl w:val="0"/>
        <w:spacing w:after="0" w:line="240" w:lineRule="auto"/>
        <w:ind w:left="140" w:right="120" w:firstLine="600"/>
        <w:jc w:val="both"/>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lang w:eastAsia="ru-RU"/>
        </w:rPr>
        <w:t xml:space="preserve">Извещение от </w:t>
      </w:r>
      <w:r w:rsidR="00E864EB">
        <w:rPr>
          <w:rFonts w:ascii="Times New Roman" w:eastAsia="Times New Roman" w:hAnsi="Times New Roman" w:cs="Times New Roman"/>
          <w:color w:val="000000"/>
          <w:sz w:val="26"/>
          <w:szCs w:val="26"/>
          <w:lang w:eastAsia="ru-RU"/>
        </w:rPr>
        <w:t>27</w:t>
      </w:r>
      <w:r w:rsidR="005C3351" w:rsidRPr="00F9753C">
        <w:rPr>
          <w:rFonts w:ascii="Times New Roman" w:eastAsia="Times New Roman" w:hAnsi="Times New Roman" w:cs="Times New Roman"/>
          <w:color w:val="000000"/>
          <w:sz w:val="26"/>
          <w:szCs w:val="26"/>
          <w:lang w:eastAsia="ru-RU"/>
        </w:rPr>
        <w:t>.</w:t>
      </w:r>
      <w:r w:rsidR="00C04B63">
        <w:rPr>
          <w:rFonts w:ascii="Times New Roman" w:eastAsia="Times New Roman" w:hAnsi="Times New Roman" w:cs="Times New Roman"/>
          <w:color w:val="000000"/>
          <w:sz w:val="26"/>
          <w:szCs w:val="26"/>
          <w:lang w:eastAsia="ru-RU"/>
        </w:rPr>
        <w:t>12</w:t>
      </w:r>
      <w:r w:rsidR="005C3351" w:rsidRPr="00F9753C">
        <w:rPr>
          <w:rFonts w:ascii="Times New Roman" w:eastAsia="Times New Roman" w:hAnsi="Times New Roman" w:cs="Times New Roman"/>
          <w:color w:val="000000"/>
          <w:sz w:val="26"/>
          <w:szCs w:val="26"/>
          <w:lang w:eastAsia="ru-RU"/>
        </w:rPr>
        <w:t>.201</w:t>
      </w:r>
      <w:r w:rsidR="00A5014B">
        <w:rPr>
          <w:rFonts w:ascii="Times New Roman" w:eastAsia="Times New Roman" w:hAnsi="Times New Roman" w:cs="Times New Roman"/>
          <w:color w:val="000000"/>
          <w:sz w:val="26"/>
          <w:szCs w:val="26"/>
          <w:lang w:eastAsia="ru-RU"/>
        </w:rPr>
        <w:t>7</w:t>
      </w:r>
      <w:r w:rsidR="0079709A">
        <w:rPr>
          <w:rFonts w:ascii="Times New Roman" w:eastAsia="Times New Roman" w:hAnsi="Times New Roman" w:cs="Times New Roman"/>
          <w:color w:val="000000"/>
          <w:sz w:val="26"/>
          <w:szCs w:val="26"/>
          <w:lang w:eastAsia="ru-RU"/>
        </w:rPr>
        <w:t xml:space="preserve"> о проведении открытого запроса предложений</w:t>
      </w:r>
      <w:r w:rsidR="005C3351" w:rsidRPr="00F9753C">
        <w:rPr>
          <w:rFonts w:ascii="Times New Roman" w:eastAsia="Times New Roman" w:hAnsi="Times New Roman" w:cs="Times New Roman"/>
          <w:color w:val="000000"/>
          <w:sz w:val="26"/>
          <w:szCs w:val="26"/>
          <w:lang w:eastAsia="ru-RU"/>
        </w:rPr>
        <w:t xml:space="preserve">, опубликовано </w:t>
      </w:r>
      <w:r w:rsidR="00E864EB">
        <w:rPr>
          <w:rFonts w:ascii="Times New Roman" w:eastAsia="Times New Roman" w:hAnsi="Times New Roman" w:cs="Times New Roman"/>
          <w:color w:val="000000"/>
          <w:sz w:val="26"/>
          <w:szCs w:val="26"/>
          <w:lang w:eastAsia="ru-RU"/>
        </w:rPr>
        <w:t>27</w:t>
      </w:r>
      <w:r w:rsidR="00C04B63">
        <w:rPr>
          <w:rFonts w:ascii="Times New Roman" w:eastAsia="Times New Roman" w:hAnsi="Times New Roman" w:cs="Times New Roman"/>
          <w:color w:val="000000"/>
          <w:sz w:val="26"/>
          <w:szCs w:val="26"/>
          <w:lang w:eastAsia="ru-RU"/>
        </w:rPr>
        <w:t>.12</w:t>
      </w:r>
      <w:r w:rsidR="00251828" w:rsidRPr="00F9753C">
        <w:rPr>
          <w:rFonts w:ascii="Times New Roman" w:eastAsia="Times New Roman" w:hAnsi="Times New Roman" w:cs="Times New Roman"/>
          <w:color w:val="000000"/>
          <w:sz w:val="26"/>
          <w:szCs w:val="26"/>
          <w:lang w:eastAsia="ru-RU"/>
        </w:rPr>
        <w:t>.201</w:t>
      </w:r>
      <w:r w:rsidR="00A5014B">
        <w:rPr>
          <w:rFonts w:ascii="Times New Roman" w:eastAsia="Times New Roman" w:hAnsi="Times New Roman" w:cs="Times New Roman"/>
          <w:color w:val="000000"/>
          <w:sz w:val="26"/>
          <w:szCs w:val="26"/>
          <w:lang w:eastAsia="ru-RU"/>
        </w:rPr>
        <w:t>7</w:t>
      </w:r>
      <w:r w:rsidR="00EF01A3">
        <w:rPr>
          <w:rFonts w:ascii="Times New Roman" w:eastAsia="Times New Roman" w:hAnsi="Times New Roman" w:cs="Times New Roman"/>
          <w:color w:val="000000"/>
          <w:sz w:val="26"/>
          <w:szCs w:val="26"/>
          <w:lang w:eastAsia="ru-RU"/>
        </w:rPr>
        <w:t xml:space="preserve"> на официальном сайте </w:t>
      </w:r>
      <w:r w:rsidR="005C3351" w:rsidRPr="00F9753C">
        <w:rPr>
          <w:rFonts w:ascii="Times New Roman" w:eastAsia="Times New Roman" w:hAnsi="Times New Roman" w:cs="Times New Roman"/>
          <w:color w:val="000000"/>
          <w:sz w:val="26"/>
          <w:szCs w:val="26"/>
          <w:lang w:eastAsia="ru-RU"/>
        </w:rPr>
        <w:t>АО «ЦИУС ЕЭС» (</w:t>
      </w:r>
      <w:hyperlink r:id="rId9" w:history="1">
        <w:r w:rsidR="00C85996" w:rsidRPr="00F9753C">
          <w:rPr>
            <w:rStyle w:val="ac"/>
            <w:rFonts w:ascii="Times New Roman" w:eastAsia="Times New Roman" w:hAnsi="Times New Roman" w:cs="Times New Roman"/>
            <w:sz w:val="26"/>
            <w:szCs w:val="26"/>
            <w:lang w:val="en-US" w:eastAsia="ru-RU"/>
          </w:rPr>
          <w:t>www</w:t>
        </w:r>
        <w:r w:rsidR="00C85996" w:rsidRPr="00F9753C">
          <w:rPr>
            <w:rStyle w:val="ac"/>
            <w:rFonts w:ascii="Times New Roman" w:eastAsia="Times New Roman" w:hAnsi="Times New Roman" w:cs="Times New Roman"/>
            <w:sz w:val="26"/>
            <w:szCs w:val="26"/>
            <w:lang w:eastAsia="ru-RU"/>
          </w:rPr>
          <w:t>.</w:t>
        </w:r>
        <w:r w:rsidR="00C85996" w:rsidRPr="00F9753C">
          <w:rPr>
            <w:rStyle w:val="ac"/>
            <w:rFonts w:ascii="Times New Roman" w:eastAsia="Times New Roman" w:hAnsi="Times New Roman" w:cs="Times New Roman"/>
            <w:sz w:val="26"/>
            <w:szCs w:val="26"/>
            <w:lang w:val="en-US" w:eastAsia="ru-RU"/>
          </w:rPr>
          <w:t>cius</w:t>
        </w:r>
        <w:r w:rsidR="00C85996" w:rsidRPr="00F9753C">
          <w:rPr>
            <w:rStyle w:val="ac"/>
            <w:rFonts w:ascii="Times New Roman" w:eastAsia="Times New Roman" w:hAnsi="Times New Roman" w:cs="Times New Roman"/>
            <w:sz w:val="26"/>
            <w:szCs w:val="26"/>
            <w:lang w:eastAsia="ru-RU"/>
          </w:rPr>
          <w:t>-ее</w:t>
        </w:r>
        <w:r w:rsidR="00C85996" w:rsidRPr="00F9753C">
          <w:rPr>
            <w:rStyle w:val="ac"/>
            <w:rFonts w:ascii="Times New Roman" w:eastAsia="Times New Roman" w:hAnsi="Times New Roman" w:cs="Times New Roman"/>
            <w:sz w:val="26"/>
            <w:szCs w:val="26"/>
            <w:lang w:val="en-US" w:eastAsia="ru-RU"/>
          </w:rPr>
          <w:t>s</w:t>
        </w:r>
        <w:r w:rsidR="00C85996" w:rsidRPr="00F9753C">
          <w:rPr>
            <w:rStyle w:val="ac"/>
            <w:rFonts w:ascii="Times New Roman" w:eastAsia="Times New Roman" w:hAnsi="Times New Roman" w:cs="Times New Roman"/>
            <w:sz w:val="26"/>
            <w:szCs w:val="26"/>
            <w:lang w:eastAsia="ru-RU"/>
          </w:rPr>
          <w:t>.</w:t>
        </w:r>
        <w:r w:rsidR="00C85996" w:rsidRPr="00F9753C">
          <w:rPr>
            <w:rStyle w:val="ac"/>
            <w:rFonts w:ascii="Times New Roman" w:eastAsia="Times New Roman" w:hAnsi="Times New Roman" w:cs="Times New Roman"/>
            <w:sz w:val="26"/>
            <w:szCs w:val="26"/>
            <w:lang w:val="en-US" w:eastAsia="ru-RU"/>
          </w:rPr>
          <w:t>ru</w:t>
        </w:r>
      </w:hyperlink>
      <w:r w:rsidR="005C3351" w:rsidRPr="00F9753C">
        <w:rPr>
          <w:rFonts w:ascii="Times New Roman" w:eastAsia="Times New Roman" w:hAnsi="Times New Roman" w:cs="Times New Roman"/>
          <w:color w:val="000000"/>
          <w:sz w:val="26"/>
          <w:szCs w:val="26"/>
          <w:lang w:eastAsia="ru-RU"/>
        </w:rPr>
        <w:t xml:space="preserve">), </w:t>
      </w:r>
      <w:r w:rsidR="00D4557C" w:rsidRPr="00F9753C">
        <w:rPr>
          <w:rFonts w:ascii="Times New Roman" w:eastAsia="Times New Roman" w:hAnsi="Times New Roman" w:cs="Times New Roman"/>
          <w:color w:val="000000"/>
          <w:sz w:val="26"/>
          <w:szCs w:val="26"/>
          <w:lang w:eastAsia="ru-RU"/>
        </w:rPr>
        <w:t>на сайте (</w:t>
      </w:r>
      <w:hyperlink r:id="rId10" w:history="1">
        <w:r w:rsidR="00D4557C" w:rsidRPr="00F9753C">
          <w:rPr>
            <w:rStyle w:val="ac"/>
            <w:rFonts w:ascii="Times New Roman" w:eastAsia="Times New Roman" w:hAnsi="Times New Roman" w:cs="Times New Roman"/>
            <w:sz w:val="26"/>
            <w:szCs w:val="26"/>
            <w:lang w:val="en-US" w:eastAsia="ru-RU"/>
          </w:rPr>
          <w:t>www</w:t>
        </w:r>
        <w:r w:rsidR="00D4557C" w:rsidRPr="00F9753C">
          <w:rPr>
            <w:rStyle w:val="ac"/>
            <w:rFonts w:ascii="Times New Roman" w:eastAsia="Times New Roman" w:hAnsi="Times New Roman" w:cs="Times New Roman"/>
            <w:sz w:val="26"/>
            <w:szCs w:val="26"/>
            <w:lang w:eastAsia="ru-RU"/>
          </w:rPr>
          <w:t>.</w:t>
        </w:r>
        <w:r w:rsidR="00D4557C" w:rsidRPr="00F9753C">
          <w:rPr>
            <w:rStyle w:val="ac"/>
            <w:rFonts w:ascii="Times New Roman" w:eastAsia="Times New Roman" w:hAnsi="Times New Roman" w:cs="Times New Roman"/>
            <w:sz w:val="26"/>
            <w:szCs w:val="26"/>
            <w:lang w:val="en-US" w:eastAsia="ru-RU"/>
          </w:rPr>
          <w:t>zakupki</w:t>
        </w:r>
        <w:r w:rsidR="00D4557C" w:rsidRPr="00F9753C">
          <w:rPr>
            <w:rStyle w:val="ac"/>
            <w:rFonts w:ascii="Times New Roman" w:eastAsia="Times New Roman" w:hAnsi="Times New Roman" w:cs="Times New Roman"/>
            <w:sz w:val="26"/>
            <w:szCs w:val="26"/>
            <w:lang w:eastAsia="ru-RU"/>
          </w:rPr>
          <w:t>.</w:t>
        </w:r>
        <w:r w:rsidR="00D4557C" w:rsidRPr="00F9753C">
          <w:rPr>
            <w:rStyle w:val="ac"/>
            <w:rFonts w:ascii="Times New Roman" w:eastAsia="Times New Roman" w:hAnsi="Times New Roman" w:cs="Times New Roman"/>
            <w:sz w:val="26"/>
            <w:szCs w:val="26"/>
            <w:lang w:val="en-US" w:eastAsia="ru-RU"/>
          </w:rPr>
          <w:t>gov</w:t>
        </w:r>
        <w:r w:rsidR="00D4557C" w:rsidRPr="00F9753C">
          <w:rPr>
            <w:rStyle w:val="ac"/>
            <w:rFonts w:ascii="Times New Roman" w:eastAsia="Times New Roman" w:hAnsi="Times New Roman" w:cs="Times New Roman"/>
            <w:sz w:val="26"/>
            <w:szCs w:val="26"/>
            <w:lang w:eastAsia="ru-RU"/>
          </w:rPr>
          <w:t>.</w:t>
        </w:r>
        <w:proofErr w:type="spellStart"/>
        <w:r w:rsidR="00D4557C" w:rsidRPr="00F9753C">
          <w:rPr>
            <w:rStyle w:val="ac"/>
            <w:rFonts w:ascii="Times New Roman" w:eastAsia="Times New Roman" w:hAnsi="Times New Roman" w:cs="Times New Roman"/>
            <w:sz w:val="26"/>
            <w:szCs w:val="26"/>
            <w:lang w:val="en-US" w:eastAsia="ru-RU"/>
          </w:rPr>
          <w:t>ru</w:t>
        </w:r>
        <w:proofErr w:type="spellEnd"/>
      </w:hyperlink>
      <w:r w:rsidR="00F9753C" w:rsidRPr="00F9753C">
        <w:rPr>
          <w:rFonts w:ascii="Times New Roman" w:eastAsia="Times New Roman" w:hAnsi="Times New Roman" w:cs="Times New Roman"/>
          <w:color w:val="000000"/>
          <w:sz w:val="26"/>
          <w:szCs w:val="26"/>
          <w:lang w:eastAsia="ru-RU"/>
        </w:rPr>
        <w:t>)</w:t>
      </w:r>
      <w:r w:rsidR="001635A4" w:rsidRPr="00F9753C">
        <w:rPr>
          <w:rFonts w:ascii="Times New Roman" w:eastAsia="Times New Roman" w:hAnsi="Times New Roman" w:cs="Times New Roman"/>
          <w:color w:val="000000"/>
          <w:sz w:val="26"/>
          <w:szCs w:val="26"/>
          <w:lang w:eastAsia="ru-RU"/>
        </w:rPr>
        <w:t>.</w:t>
      </w:r>
    </w:p>
    <w:p w:rsidR="00A5014B" w:rsidRDefault="00A5014B" w:rsidP="00121208">
      <w:pPr>
        <w:spacing w:after="0" w:line="240" w:lineRule="auto"/>
        <w:ind w:right="-2"/>
        <w:jc w:val="center"/>
        <w:rPr>
          <w:rStyle w:val="Bodytext3NotBold"/>
          <w:rFonts w:eastAsia="Calibri"/>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3855"/>
      </w:tblGrid>
      <w:tr w:rsidR="00A5014B" w:rsidRPr="009A044B" w:rsidTr="006F47FD">
        <w:trPr>
          <w:cantSplit/>
          <w:trHeight w:val="58"/>
        </w:trPr>
        <w:tc>
          <w:tcPr>
            <w:tcW w:w="2941" w:type="pct"/>
            <w:vAlign w:val="center"/>
          </w:tcPr>
          <w:p w:rsidR="00A5014B" w:rsidRPr="009A044B" w:rsidRDefault="00A5014B" w:rsidP="00121208">
            <w:pPr>
              <w:spacing w:after="0" w:line="240" w:lineRule="auto"/>
              <w:ind w:left="12" w:hanging="12"/>
              <w:jc w:val="center"/>
              <w:rPr>
                <w:rFonts w:ascii="Times New Roman" w:hAnsi="Times New Roman"/>
                <w:b/>
                <w:sz w:val="24"/>
                <w:szCs w:val="24"/>
              </w:rPr>
            </w:pPr>
            <w:r w:rsidRPr="009A044B">
              <w:rPr>
                <w:rFonts w:ascii="Times New Roman" w:hAnsi="Times New Roman"/>
                <w:b/>
                <w:bCs/>
                <w:sz w:val="24"/>
                <w:szCs w:val="24"/>
              </w:rPr>
              <w:t>Начальная (максимальная)</w:t>
            </w:r>
            <w:r w:rsidRPr="009A044B">
              <w:rPr>
                <w:rFonts w:ascii="Times New Roman" w:hAnsi="Times New Roman"/>
                <w:b/>
                <w:sz w:val="24"/>
                <w:szCs w:val="24"/>
              </w:rPr>
              <w:t xml:space="preserve"> цена договора</w:t>
            </w:r>
          </w:p>
          <w:p w:rsidR="00A5014B" w:rsidRPr="009A044B" w:rsidRDefault="00A5014B" w:rsidP="00121208">
            <w:pPr>
              <w:spacing w:after="0" w:line="240" w:lineRule="auto"/>
              <w:ind w:left="12" w:hanging="12"/>
              <w:jc w:val="center"/>
              <w:rPr>
                <w:rFonts w:ascii="Times New Roman" w:hAnsi="Times New Roman"/>
                <w:b/>
                <w:sz w:val="24"/>
                <w:szCs w:val="24"/>
              </w:rPr>
            </w:pPr>
            <w:r w:rsidRPr="009A044B">
              <w:rPr>
                <w:rFonts w:ascii="Times New Roman" w:hAnsi="Times New Roman"/>
                <w:b/>
                <w:sz w:val="24"/>
                <w:szCs w:val="24"/>
              </w:rPr>
              <w:t>(цена лота), рублей с НДС</w:t>
            </w:r>
          </w:p>
        </w:tc>
        <w:tc>
          <w:tcPr>
            <w:tcW w:w="2059" w:type="pct"/>
            <w:vAlign w:val="center"/>
          </w:tcPr>
          <w:p w:rsidR="00A5014B" w:rsidRPr="009A044B" w:rsidRDefault="00A5014B" w:rsidP="00121208">
            <w:pPr>
              <w:pStyle w:val="30"/>
              <w:tabs>
                <w:tab w:val="left" w:pos="900"/>
              </w:tabs>
              <w:spacing w:after="0" w:line="240" w:lineRule="auto"/>
              <w:ind w:left="-208" w:right="-59" w:hanging="12"/>
              <w:jc w:val="center"/>
              <w:rPr>
                <w:rFonts w:ascii="Times New Roman" w:hAnsi="Times New Roman"/>
                <w:b/>
                <w:sz w:val="24"/>
                <w:szCs w:val="24"/>
              </w:rPr>
            </w:pPr>
            <w:r w:rsidRPr="009A044B">
              <w:rPr>
                <w:rFonts w:ascii="Times New Roman" w:hAnsi="Times New Roman"/>
                <w:b/>
                <w:sz w:val="24"/>
                <w:szCs w:val="24"/>
              </w:rPr>
              <w:t>Срок выполнения поставок</w:t>
            </w:r>
          </w:p>
        </w:tc>
      </w:tr>
      <w:tr w:rsidR="00A5014B" w:rsidRPr="009A044B" w:rsidTr="006F47FD">
        <w:trPr>
          <w:cantSplit/>
          <w:trHeight w:val="399"/>
        </w:trPr>
        <w:tc>
          <w:tcPr>
            <w:tcW w:w="2941" w:type="pct"/>
            <w:vAlign w:val="center"/>
          </w:tcPr>
          <w:p w:rsidR="00A5014B" w:rsidRPr="009A044B" w:rsidRDefault="00194ACC" w:rsidP="00121208">
            <w:pPr>
              <w:spacing w:after="0" w:line="240" w:lineRule="auto"/>
              <w:ind w:hanging="12"/>
              <w:jc w:val="center"/>
              <w:rPr>
                <w:rFonts w:ascii="Times New Roman" w:hAnsi="Times New Roman"/>
                <w:sz w:val="24"/>
                <w:szCs w:val="24"/>
              </w:rPr>
            </w:pPr>
            <w:r>
              <w:rPr>
                <w:rFonts w:ascii="Times New Roman" w:hAnsi="Times New Roman"/>
                <w:sz w:val="24"/>
                <w:szCs w:val="24"/>
              </w:rPr>
              <w:t>6 635 376,00</w:t>
            </w:r>
          </w:p>
        </w:tc>
        <w:tc>
          <w:tcPr>
            <w:tcW w:w="2059" w:type="pct"/>
            <w:vAlign w:val="center"/>
          </w:tcPr>
          <w:p w:rsidR="00A5014B" w:rsidRPr="009A044B" w:rsidRDefault="00194ACC" w:rsidP="00121208">
            <w:pPr>
              <w:spacing w:after="0" w:line="240" w:lineRule="auto"/>
              <w:ind w:left="-109" w:hanging="12"/>
              <w:jc w:val="center"/>
              <w:rPr>
                <w:rFonts w:ascii="Times New Roman" w:hAnsi="Times New Roman"/>
                <w:sz w:val="24"/>
                <w:szCs w:val="24"/>
              </w:rPr>
            </w:pPr>
            <w:r w:rsidRPr="00B24FFD">
              <w:rPr>
                <w:rFonts w:ascii="Times New Roman" w:hAnsi="Times New Roman"/>
                <w:sz w:val="24"/>
                <w:szCs w:val="24"/>
              </w:rPr>
              <w:t>январь 2018 года – 31.12.2018</w:t>
            </w:r>
          </w:p>
        </w:tc>
      </w:tr>
    </w:tbl>
    <w:p w:rsidR="00A5014B" w:rsidRDefault="00A5014B" w:rsidP="00CD5E4B">
      <w:pPr>
        <w:spacing w:after="0" w:line="240" w:lineRule="auto"/>
        <w:jc w:val="center"/>
        <w:rPr>
          <w:rFonts w:ascii="Times New Roman" w:hAnsi="Times New Roman"/>
          <w:b/>
          <w:color w:val="000000"/>
          <w:sz w:val="24"/>
          <w:szCs w:val="24"/>
        </w:rPr>
      </w:pPr>
    </w:p>
    <w:p w:rsidR="00A5014B" w:rsidRPr="00194ACC" w:rsidRDefault="00194ACC" w:rsidP="00194ACC">
      <w:pPr>
        <w:widowControl w:val="0"/>
        <w:numPr>
          <w:ilvl w:val="0"/>
          <w:numId w:val="24"/>
        </w:numPr>
        <w:tabs>
          <w:tab w:val="left" w:pos="494"/>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Согласно протоколу заседания Закупочной комиссии от 09.01.2018 №ПРЗК/2018/Ц3/ЗК/2 в </w:t>
      </w:r>
      <w:r w:rsidRPr="00F9753C">
        <w:rPr>
          <w:rFonts w:ascii="Times New Roman" w:eastAsia="Times New Roman" w:hAnsi="Times New Roman" w:cs="Times New Roman"/>
          <w:color w:val="000000"/>
          <w:sz w:val="26"/>
          <w:szCs w:val="26"/>
          <w:lang w:eastAsia="ru-RU"/>
        </w:rPr>
        <w:t>качестве Участников данного открытого запроса предложений</w:t>
      </w:r>
      <w:r>
        <w:rPr>
          <w:rFonts w:ascii="Times New Roman" w:eastAsia="Times New Roman" w:hAnsi="Times New Roman" w:cs="Times New Roman"/>
          <w:color w:val="000000"/>
          <w:sz w:val="26"/>
          <w:szCs w:val="26"/>
          <w:lang w:eastAsia="ru-RU"/>
        </w:rPr>
        <w:t xml:space="preserve"> зарегистрировались</w:t>
      </w:r>
      <w:r w:rsidRPr="00F9753C">
        <w:rPr>
          <w:rFonts w:ascii="Times New Roman" w:eastAsia="Times New Roman" w:hAnsi="Times New Roman" w:cs="Times New Roman"/>
          <w:color w:val="000000"/>
          <w:sz w:val="26"/>
          <w:szCs w:val="26"/>
          <w:lang w:eastAsia="ru-RU"/>
        </w:rPr>
        <w:t xml:space="preserve"> организации</w:t>
      </w:r>
      <w:r>
        <w:rPr>
          <w:rFonts w:ascii="Times New Roman" w:eastAsia="Times New Roman" w:hAnsi="Times New Roman" w:cs="Times New Roman"/>
          <w:color w:val="000000"/>
          <w:sz w:val="26"/>
          <w:szCs w:val="26"/>
          <w:lang w:eastAsia="ru-RU"/>
        </w:rPr>
        <w:t xml:space="preserve"> со следующими озвученными на процедуре вскрытия конвертов данными</w:t>
      </w:r>
      <w:r w:rsidR="005C3351" w:rsidRPr="00194ACC">
        <w:rPr>
          <w:rFonts w:ascii="Times New Roman" w:eastAsia="Times New Roman" w:hAnsi="Times New Roman" w:cs="Times New Roman"/>
          <w:color w:val="000000"/>
          <w:sz w:val="26"/>
          <w:szCs w:val="26"/>
          <w:lang w:eastAsia="ru-RU"/>
        </w:rPr>
        <w:t>:</w:t>
      </w:r>
    </w:p>
    <w:tbl>
      <w:tblPr>
        <w:tblpPr w:leftFromText="180" w:rightFromText="180" w:vertAnchor="text" w:horzAnchor="margin" w:tblpX="131" w:tblpY="8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1823"/>
        <w:gridCol w:w="2211"/>
        <w:gridCol w:w="2321"/>
      </w:tblGrid>
      <w:tr w:rsidR="00A5014B" w:rsidRPr="009A044B" w:rsidTr="005A712B">
        <w:trPr>
          <w:trHeight w:val="983"/>
          <w:tblHeader/>
        </w:trPr>
        <w:tc>
          <w:tcPr>
            <w:tcW w:w="1591" w:type="pct"/>
            <w:vAlign w:val="center"/>
          </w:tcPr>
          <w:p w:rsidR="00A5014B" w:rsidRPr="009A044B" w:rsidRDefault="00A5014B" w:rsidP="00121208">
            <w:pPr>
              <w:spacing w:after="0" w:line="240" w:lineRule="auto"/>
              <w:jc w:val="center"/>
              <w:rPr>
                <w:rFonts w:ascii="Times New Roman" w:hAnsi="Times New Roman"/>
                <w:bCs/>
                <w:sz w:val="24"/>
                <w:szCs w:val="24"/>
              </w:rPr>
            </w:pPr>
            <w:r w:rsidRPr="009A044B">
              <w:rPr>
                <w:rFonts w:ascii="Times New Roman" w:hAnsi="Times New Roman"/>
                <w:bCs/>
                <w:sz w:val="24"/>
                <w:szCs w:val="24"/>
              </w:rPr>
              <w:t>Участник открытого запроса предложений</w:t>
            </w:r>
          </w:p>
        </w:tc>
        <w:tc>
          <w:tcPr>
            <w:tcW w:w="977" w:type="pct"/>
            <w:vAlign w:val="center"/>
          </w:tcPr>
          <w:p w:rsidR="00A5014B" w:rsidRPr="009A044B" w:rsidRDefault="00A5014B" w:rsidP="00121208">
            <w:pPr>
              <w:spacing w:after="0" w:line="240" w:lineRule="auto"/>
              <w:jc w:val="center"/>
              <w:rPr>
                <w:rFonts w:ascii="Times New Roman" w:hAnsi="Times New Roman"/>
                <w:sz w:val="24"/>
                <w:szCs w:val="24"/>
              </w:rPr>
            </w:pPr>
            <w:r w:rsidRPr="009A044B">
              <w:rPr>
                <w:rFonts w:ascii="Times New Roman" w:hAnsi="Times New Roman"/>
                <w:sz w:val="24"/>
                <w:szCs w:val="24"/>
              </w:rPr>
              <w:t>Цена, указанная в  заявке в  бумажном виде, руб.</w:t>
            </w:r>
          </w:p>
          <w:p w:rsidR="00A5014B" w:rsidRPr="009A044B" w:rsidRDefault="00A5014B" w:rsidP="00121208">
            <w:pPr>
              <w:spacing w:after="0" w:line="240" w:lineRule="auto"/>
              <w:jc w:val="center"/>
              <w:rPr>
                <w:rFonts w:ascii="Times New Roman" w:hAnsi="Times New Roman"/>
                <w:sz w:val="24"/>
                <w:szCs w:val="24"/>
              </w:rPr>
            </w:pPr>
            <w:r w:rsidRPr="009A044B">
              <w:rPr>
                <w:rFonts w:ascii="Times New Roman" w:hAnsi="Times New Roman"/>
                <w:sz w:val="24"/>
                <w:szCs w:val="24"/>
              </w:rPr>
              <w:t>с НДС</w:t>
            </w:r>
          </w:p>
        </w:tc>
        <w:tc>
          <w:tcPr>
            <w:tcW w:w="1186" w:type="pct"/>
            <w:vAlign w:val="center"/>
          </w:tcPr>
          <w:p w:rsidR="00A5014B" w:rsidRPr="009A044B" w:rsidRDefault="00A5014B" w:rsidP="00121208">
            <w:pPr>
              <w:spacing w:after="0" w:line="240" w:lineRule="auto"/>
              <w:jc w:val="center"/>
              <w:rPr>
                <w:rFonts w:ascii="Times New Roman" w:hAnsi="Times New Roman"/>
                <w:sz w:val="24"/>
                <w:szCs w:val="24"/>
              </w:rPr>
            </w:pPr>
            <w:r w:rsidRPr="009A044B">
              <w:rPr>
                <w:rFonts w:ascii="Times New Roman" w:hAnsi="Times New Roman"/>
                <w:sz w:val="24"/>
                <w:szCs w:val="24"/>
              </w:rPr>
              <w:t>Цена, указанная в  заявке в  бумажном виде, руб.</w:t>
            </w:r>
          </w:p>
          <w:p w:rsidR="00A5014B" w:rsidRPr="009A044B" w:rsidRDefault="00A5014B" w:rsidP="00121208">
            <w:pPr>
              <w:spacing w:after="0" w:line="240" w:lineRule="auto"/>
              <w:jc w:val="center"/>
              <w:rPr>
                <w:rFonts w:ascii="Times New Roman" w:hAnsi="Times New Roman"/>
                <w:sz w:val="24"/>
                <w:szCs w:val="24"/>
              </w:rPr>
            </w:pPr>
            <w:r w:rsidRPr="009A044B">
              <w:rPr>
                <w:rFonts w:ascii="Times New Roman" w:hAnsi="Times New Roman"/>
                <w:sz w:val="24"/>
                <w:szCs w:val="24"/>
              </w:rPr>
              <w:t>без НДС</w:t>
            </w:r>
          </w:p>
        </w:tc>
        <w:tc>
          <w:tcPr>
            <w:tcW w:w="1245" w:type="pct"/>
            <w:vAlign w:val="center"/>
          </w:tcPr>
          <w:p w:rsidR="00A5014B" w:rsidRPr="009A044B" w:rsidRDefault="00A5014B" w:rsidP="00121208">
            <w:pPr>
              <w:spacing w:after="0" w:line="240" w:lineRule="auto"/>
              <w:jc w:val="center"/>
              <w:rPr>
                <w:rFonts w:ascii="Times New Roman" w:hAnsi="Times New Roman"/>
                <w:sz w:val="24"/>
                <w:szCs w:val="24"/>
              </w:rPr>
            </w:pPr>
            <w:r w:rsidRPr="009A044B">
              <w:rPr>
                <w:rFonts w:ascii="Times New Roman" w:hAnsi="Times New Roman"/>
                <w:sz w:val="24"/>
                <w:szCs w:val="24"/>
              </w:rPr>
              <w:t>Срок предоставления услуг</w:t>
            </w:r>
          </w:p>
        </w:tc>
      </w:tr>
      <w:tr w:rsidR="005843CC" w:rsidRPr="009A044B" w:rsidTr="005A712B">
        <w:trPr>
          <w:trHeight w:val="746"/>
          <w:tblHeader/>
        </w:trPr>
        <w:tc>
          <w:tcPr>
            <w:tcW w:w="1591" w:type="pct"/>
            <w:vAlign w:val="center"/>
          </w:tcPr>
          <w:p w:rsidR="005843CC" w:rsidRPr="00426028" w:rsidRDefault="005843CC" w:rsidP="005843CC">
            <w:pPr>
              <w:spacing w:line="240" w:lineRule="auto"/>
              <w:rPr>
                <w:rFonts w:ascii="Times New Roman" w:hAnsi="Times New Roman"/>
                <w:bCs/>
                <w:sz w:val="24"/>
                <w:szCs w:val="24"/>
              </w:rPr>
            </w:pPr>
            <w:r w:rsidRPr="00426028">
              <w:rPr>
                <w:rFonts w:ascii="Times New Roman" w:hAnsi="Times New Roman"/>
                <w:bCs/>
                <w:sz w:val="24"/>
                <w:szCs w:val="24"/>
              </w:rPr>
              <w:t xml:space="preserve">ИП </w:t>
            </w:r>
            <w:proofErr w:type="spellStart"/>
            <w:r w:rsidRPr="00426028">
              <w:rPr>
                <w:rFonts w:ascii="Times New Roman" w:hAnsi="Times New Roman"/>
                <w:bCs/>
                <w:sz w:val="24"/>
                <w:szCs w:val="24"/>
              </w:rPr>
              <w:t>Верзилов</w:t>
            </w:r>
            <w:proofErr w:type="spellEnd"/>
            <w:r w:rsidRPr="00426028">
              <w:rPr>
                <w:rFonts w:ascii="Times New Roman" w:hAnsi="Times New Roman"/>
                <w:bCs/>
                <w:sz w:val="24"/>
                <w:szCs w:val="24"/>
              </w:rPr>
              <w:t xml:space="preserve"> С.М.</w:t>
            </w:r>
          </w:p>
        </w:tc>
        <w:tc>
          <w:tcPr>
            <w:tcW w:w="977" w:type="pct"/>
            <w:vAlign w:val="center"/>
          </w:tcPr>
          <w:p w:rsidR="005843CC" w:rsidRPr="00426028" w:rsidRDefault="005843CC" w:rsidP="005843CC">
            <w:pPr>
              <w:spacing w:line="240" w:lineRule="auto"/>
              <w:jc w:val="center"/>
              <w:rPr>
                <w:rFonts w:ascii="Times New Roman" w:hAnsi="Times New Roman"/>
                <w:sz w:val="24"/>
                <w:szCs w:val="24"/>
              </w:rPr>
            </w:pPr>
            <w:r w:rsidRPr="00426028">
              <w:rPr>
                <w:rFonts w:ascii="Times New Roman" w:hAnsi="Times New Roman"/>
                <w:sz w:val="24"/>
                <w:szCs w:val="24"/>
              </w:rPr>
              <w:t>5 570 400,00*</w:t>
            </w:r>
          </w:p>
        </w:tc>
        <w:tc>
          <w:tcPr>
            <w:tcW w:w="1186" w:type="pct"/>
            <w:vAlign w:val="center"/>
          </w:tcPr>
          <w:p w:rsidR="005843CC" w:rsidRPr="00426028" w:rsidRDefault="005843CC" w:rsidP="005843CC">
            <w:pPr>
              <w:spacing w:line="240" w:lineRule="auto"/>
              <w:jc w:val="center"/>
              <w:rPr>
                <w:rFonts w:ascii="Times New Roman" w:hAnsi="Times New Roman"/>
                <w:sz w:val="24"/>
                <w:szCs w:val="24"/>
              </w:rPr>
            </w:pPr>
            <w:r w:rsidRPr="00426028">
              <w:rPr>
                <w:rFonts w:ascii="Times New Roman" w:hAnsi="Times New Roman"/>
                <w:sz w:val="24"/>
                <w:szCs w:val="24"/>
              </w:rPr>
              <w:t>5 570 400,00*</w:t>
            </w:r>
          </w:p>
        </w:tc>
        <w:tc>
          <w:tcPr>
            <w:tcW w:w="1245" w:type="pct"/>
            <w:vAlign w:val="center"/>
          </w:tcPr>
          <w:p w:rsidR="005843CC" w:rsidRPr="00426028" w:rsidRDefault="005843CC" w:rsidP="005843CC">
            <w:pPr>
              <w:spacing w:line="240" w:lineRule="auto"/>
              <w:jc w:val="center"/>
              <w:rPr>
                <w:rFonts w:ascii="Times New Roman" w:hAnsi="Times New Roman"/>
                <w:sz w:val="24"/>
                <w:szCs w:val="24"/>
              </w:rPr>
            </w:pPr>
            <w:r w:rsidRPr="00426028">
              <w:rPr>
                <w:rFonts w:ascii="Times New Roman" w:hAnsi="Times New Roman"/>
                <w:sz w:val="24"/>
                <w:szCs w:val="24"/>
              </w:rPr>
              <w:t>Январь 2018 - 31.12.2018</w:t>
            </w:r>
          </w:p>
        </w:tc>
      </w:tr>
      <w:tr w:rsidR="005843CC" w:rsidRPr="009A044B" w:rsidTr="005A712B">
        <w:trPr>
          <w:trHeight w:val="678"/>
          <w:tblHeader/>
        </w:trPr>
        <w:tc>
          <w:tcPr>
            <w:tcW w:w="1591" w:type="pct"/>
            <w:vAlign w:val="center"/>
          </w:tcPr>
          <w:p w:rsidR="005843CC" w:rsidRPr="00426028" w:rsidRDefault="005843CC" w:rsidP="005843CC">
            <w:pPr>
              <w:spacing w:line="240" w:lineRule="auto"/>
              <w:rPr>
                <w:rFonts w:ascii="Times New Roman" w:hAnsi="Times New Roman"/>
                <w:bCs/>
                <w:sz w:val="24"/>
                <w:szCs w:val="24"/>
              </w:rPr>
            </w:pPr>
            <w:r w:rsidRPr="00426028">
              <w:rPr>
                <w:rFonts w:ascii="Times New Roman" w:hAnsi="Times New Roman"/>
                <w:bCs/>
                <w:sz w:val="24"/>
                <w:szCs w:val="24"/>
              </w:rPr>
              <w:t>ИП Мурашов А.В.</w:t>
            </w:r>
          </w:p>
        </w:tc>
        <w:tc>
          <w:tcPr>
            <w:tcW w:w="977" w:type="pct"/>
            <w:vAlign w:val="center"/>
          </w:tcPr>
          <w:p w:rsidR="005843CC" w:rsidRPr="00426028" w:rsidRDefault="005843CC" w:rsidP="005843CC">
            <w:pPr>
              <w:spacing w:line="240" w:lineRule="auto"/>
              <w:jc w:val="center"/>
              <w:rPr>
                <w:rFonts w:ascii="Times New Roman" w:hAnsi="Times New Roman"/>
                <w:sz w:val="24"/>
                <w:szCs w:val="24"/>
              </w:rPr>
            </w:pPr>
            <w:r w:rsidRPr="00426028">
              <w:rPr>
                <w:rFonts w:ascii="Times New Roman" w:hAnsi="Times New Roman"/>
                <w:sz w:val="24"/>
                <w:szCs w:val="24"/>
              </w:rPr>
              <w:t>5 612 640,00*</w:t>
            </w:r>
          </w:p>
        </w:tc>
        <w:tc>
          <w:tcPr>
            <w:tcW w:w="1186" w:type="pct"/>
            <w:vAlign w:val="center"/>
          </w:tcPr>
          <w:p w:rsidR="005843CC" w:rsidRPr="00426028" w:rsidRDefault="005843CC" w:rsidP="005843CC">
            <w:pPr>
              <w:spacing w:line="240" w:lineRule="auto"/>
              <w:jc w:val="center"/>
              <w:rPr>
                <w:rFonts w:ascii="Times New Roman" w:hAnsi="Times New Roman"/>
                <w:sz w:val="24"/>
                <w:szCs w:val="24"/>
              </w:rPr>
            </w:pPr>
            <w:r w:rsidRPr="00426028">
              <w:rPr>
                <w:rFonts w:ascii="Times New Roman" w:hAnsi="Times New Roman"/>
                <w:sz w:val="24"/>
                <w:szCs w:val="24"/>
              </w:rPr>
              <w:t>5 612 640,00*</w:t>
            </w:r>
          </w:p>
        </w:tc>
        <w:tc>
          <w:tcPr>
            <w:tcW w:w="1245" w:type="pct"/>
            <w:vAlign w:val="center"/>
          </w:tcPr>
          <w:p w:rsidR="005843CC" w:rsidRPr="00426028" w:rsidRDefault="005843CC" w:rsidP="005843CC">
            <w:pPr>
              <w:spacing w:line="240" w:lineRule="auto"/>
              <w:jc w:val="center"/>
              <w:rPr>
                <w:rFonts w:ascii="Times New Roman" w:hAnsi="Times New Roman"/>
                <w:sz w:val="24"/>
                <w:szCs w:val="24"/>
              </w:rPr>
            </w:pPr>
            <w:r w:rsidRPr="00426028">
              <w:rPr>
                <w:rFonts w:ascii="Times New Roman" w:hAnsi="Times New Roman"/>
                <w:sz w:val="24"/>
                <w:szCs w:val="24"/>
              </w:rPr>
              <w:t>Январь 2018 - 31.12.2018</w:t>
            </w:r>
          </w:p>
        </w:tc>
      </w:tr>
    </w:tbl>
    <w:p w:rsidR="00A5014B" w:rsidRPr="009A044B" w:rsidRDefault="00A5014B" w:rsidP="00121208">
      <w:pPr>
        <w:pStyle w:val="a4"/>
        <w:spacing w:after="0" w:line="240" w:lineRule="auto"/>
        <w:ind w:left="0" w:right="-2"/>
        <w:rPr>
          <w:rFonts w:ascii="Times New Roman" w:hAnsi="Times New Roman"/>
          <w:color w:val="000000"/>
          <w:sz w:val="24"/>
          <w:szCs w:val="24"/>
        </w:rPr>
      </w:pPr>
      <w:r w:rsidRPr="009A044B">
        <w:rPr>
          <w:rFonts w:ascii="Times New Roman" w:hAnsi="Times New Roman"/>
          <w:color w:val="000000"/>
          <w:sz w:val="24"/>
          <w:szCs w:val="24"/>
        </w:rPr>
        <w:t>*участник работает по УСНО. Стоимость указана без НДС</w:t>
      </w:r>
      <w:r w:rsidR="005843CC">
        <w:rPr>
          <w:rFonts w:ascii="Times New Roman" w:hAnsi="Times New Roman"/>
          <w:color w:val="000000"/>
          <w:sz w:val="24"/>
          <w:szCs w:val="24"/>
        </w:rPr>
        <w:t>.</w:t>
      </w:r>
    </w:p>
    <w:p w:rsidR="00A5014B" w:rsidRDefault="00A5014B" w:rsidP="00121208">
      <w:pPr>
        <w:pStyle w:val="a4"/>
        <w:spacing w:after="0" w:line="240" w:lineRule="auto"/>
        <w:ind w:left="0" w:right="-2"/>
        <w:rPr>
          <w:rFonts w:ascii="Times New Roman" w:hAnsi="Times New Roman"/>
          <w:color w:val="000000"/>
          <w:sz w:val="24"/>
          <w:szCs w:val="24"/>
        </w:rPr>
      </w:pPr>
    </w:p>
    <w:p w:rsidR="00226FA8" w:rsidRDefault="00226FA8" w:rsidP="00121208">
      <w:pPr>
        <w:pStyle w:val="a4"/>
        <w:spacing w:after="0" w:line="240" w:lineRule="auto"/>
        <w:ind w:left="0" w:right="-2"/>
        <w:rPr>
          <w:rFonts w:ascii="Times New Roman" w:hAnsi="Times New Roman"/>
          <w:color w:val="000000"/>
          <w:sz w:val="24"/>
          <w:szCs w:val="24"/>
        </w:rPr>
      </w:pPr>
    </w:p>
    <w:p w:rsidR="005C3351" w:rsidRPr="00F9753C" w:rsidRDefault="005C3351" w:rsidP="00121208">
      <w:pPr>
        <w:keepNext/>
        <w:keepLines/>
        <w:widowControl w:val="0"/>
        <w:numPr>
          <w:ilvl w:val="0"/>
          <w:numId w:val="2"/>
        </w:numPr>
        <w:tabs>
          <w:tab w:val="left" w:pos="977"/>
        </w:tabs>
        <w:spacing w:after="0" w:line="240" w:lineRule="auto"/>
        <w:jc w:val="both"/>
        <w:outlineLvl w:val="1"/>
        <w:rPr>
          <w:rFonts w:ascii="Times New Roman" w:eastAsia="Times New Roman" w:hAnsi="Times New Roman" w:cs="Times New Roman"/>
          <w:b/>
          <w:bCs/>
          <w:sz w:val="26"/>
          <w:szCs w:val="26"/>
          <w:lang w:eastAsia="ru-RU"/>
        </w:rPr>
      </w:pPr>
      <w:bookmarkStart w:id="1" w:name="bookmark0"/>
      <w:r w:rsidRPr="00F9753C">
        <w:rPr>
          <w:rFonts w:ascii="Times New Roman" w:eastAsia="Times New Roman" w:hAnsi="Times New Roman" w:cs="Times New Roman"/>
          <w:b/>
          <w:bCs/>
          <w:sz w:val="26"/>
          <w:szCs w:val="26"/>
          <w:lang w:eastAsia="ru-RU"/>
        </w:rPr>
        <w:t>Краткий оценочный отчет:</w:t>
      </w:r>
      <w:bookmarkEnd w:id="1"/>
    </w:p>
    <w:p w:rsidR="005C3351" w:rsidRDefault="005C3351" w:rsidP="00121208">
      <w:pPr>
        <w:widowControl w:val="0"/>
        <w:numPr>
          <w:ilvl w:val="0"/>
          <w:numId w:val="5"/>
        </w:numPr>
        <w:spacing w:after="0" w:line="240" w:lineRule="auto"/>
        <w:ind w:right="220"/>
        <w:jc w:val="both"/>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 xml:space="preserve">Общий вывод </w:t>
      </w:r>
      <w:r w:rsidR="00226FA8">
        <w:rPr>
          <w:rFonts w:ascii="Times New Roman" w:eastAsia="Times New Roman" w:hAnsi="Times New Roman" w:cs="Times New Roman"/>
          <w:sz w:val="26"/>
          <w:szCs w:val="26"/>
          <w:lang w:eastAsia="ru-RU"/>
        </w:rPr>
        <w:t xml:space="preserve">Экспертного совета </w:t>
      </w:r>
      <w:r w:rsidRPr="00F9753C">
        <w:rPr>
          <w:rFonts w:ascii="Times New Roman" w:eastAsia="Times New Roman" w:hAnsi="Times New Roman" w:cs="Times New Roman"/>
          <w:sz w:val="26"/>
          <w:szCs w:val="26"/>
          <w:lang w:eastAsia="ru-RU"/>
        </w:rPr>
        <w:t xml:space="preserve">о соответствии заявок Участников требованиям </w:t>
      </w:r>
      <w:r w:rsidR="00226FA8">
        <w:rPr>
          <w:rFonts w:ascii="Times New Roman" w:eastAsia="Times New Roman" w:hAnsi="Times New Roman" w:cs="Times New Roman"/>
          <w:sz w:val="26"/>
          <w:szCs w:val="26"/>
          <w:lang w:eastAsia="ru-RU"/>
        </w:rPr>
        <w:t>Д</w:t>
      </w:r>
      <w:r w:rsidRPr="00F9753C">
        <w:rPr>
          <w:rFonts w:ascii="Times New Roman" w:eastAsia="Times New Roman" w:hAnsi="Times New Roman" w:cs="Times New Roman"/>
          <w:sz w:val="26"/>
          <w:szCs w:val="26"/>
          <w:lang w:eastAsia="ru-RU"/>
        </w:rPr>
        <w:t>окументации</w:t>
      </w:r>
      <w:r w:rsidR="00226FA8">
        <w:rPr>
          <w:rFonts w:ascii="Times New Roman" w:eastAsia="Times New Roman" w:hAnsi="Times New Roman" w:cs="Times New Roman"/>
          <w:sz w:val="26"/>
          <w:szCs w:val="26"/>
          <w:lang w:eastAsia="ru-RU"/>
        </w:rPr>
        <w:t xml:space="preserve"> по закупки</w:t>
      </w:r>
      <w:r w:rsidRPr="00F9753C">
        <w:rPr>
          <w:rFonts w:ascii="Times New Roman" w:eastAsia="Times New Roman" w:hAnsi="Times New Roman" w:cs="Times New Roman"/>
          <w:sz w:val="26"/>
          <w:szCs w:val="26"/>
          <w:lang w:eastAsia="ru-RU"/>
        </w:rPr>
        <w:t>:</w:t>
      </w:r>
    </w:p>
    <w:p w:rsidR="00CF47CE" w:rsidRDefault="00CF47CE" w:rsidP="00226FA8">
      <w:pPr>
        <w:widowControl w:val="0"/>
        <w:spacing w:after="0" w:line="240" w:lineRule="auto"/>
        <w:ind w:right="220"/>
        <w:jc w:val="center"/>
        <w:rPr>
          <w:rFonts w:ascii="Times New Roman" w:eastAsia="Times New Roman" w:hAnsi="Times New Roman" w:cs="Times New Roman"/>
          <w:sz w:val="26"/>
          <w:szCs w:val="26"/>
          <w:lang w:eastAsia="ru-RU"/>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03"/>
        <w:gridCol w:w="3969"/>
      </w:tblGrid>
      <w:tr w:rsidR="00226FA8" w:rsidRPr="00CF47CE" w:rsidTr="00F74F2F">
        <w:trPr>
          <w:trHeight w:hRule="exact" w:val="413"/>
        </w:trPr>
        <w:tc>
          <w:tcPr>
            <w:tcW w:w="5103" w:type="dxa"/>
            <w:shd w:val="clear" w:color="auto" w:fill="FFFFFF"/>
          </w:tcPr>
          <w:p w:rsidR="00226FA8" w:rsidRPr="00CF47CE" w:rsidRDefault="00226FA8" w:rsidP="00121208">
            <w:pPr>
              <w:widowControl w:val="0"/>
              <w:spacing w:after="0" w:line="240" w:lineRule="auto"/>
              <w:jc w:val="center"/>
              <w:rPr>
                <w:rFonts w:ascii="Times New Roman" w:eastAsia="Times New Roman" w:hAnsi="Times New Roman" w:cs="Times New Roman"/>
                <w:sz w:val="24"/>
                <w:szCs w:val="24"/>
                <w:lang w:eastAsia="ru-RU"/>
              </w:rPr>
            </w:pPr>
            <w:r w:rsidRPr="00CF47CE">
              <w:rPr>
                <w:rFonts w:ascii="Times New Roman" w:hAnsi="Times New Roman" w:cs="Times New Roman"/>
                <w:bCs/>
                <w:sz w:val="24"/>
                <w:szCs w:val="24"/>
              </w:rPr>
              <w:t>Участник открытого запроса предложений</w:t>
            </w:r>
          </w:p>
        </w:tc>
        <w:tc>
          <w:tcPr>
            <w:tcW w:w="3969" w:type="dxa"/>
            <w:shd w:val="clear" w:color="auto" w:fill="FFFFFF"/>
          </w:tcPr>
          <w:p w:rsidR="00226FA8" w:rsidRPr="00CF47CE" w:rsidRDefault="00226FA8" w:rsidP="00121208">
            <w:pPr>
              <w:widowControl w:val="0"/>
              <w:spacing w:after="0" w:line="240" w:lineRule="auto"/>
              <w:jc w:val="center"/>
              <w:rPr>
                <w:rFonts w:ascii="Times New Roman" w:eastAsia="Times New Roman" w:hAnsi="Times New Roman" w:cs="Times New Roman"/>
                <w:sz w:val="24"/>
                <w:szCs w:val="24"/>
                <w:lang w:eastAsia="ru-RU"/>
              </w:rPr>
            </w:pPr>
            <w:r w:rsidRPr="00CF47CE">
              <w:rPr>
                <w:rFonts w:ascii="Times New Roman" w:eastAsia="Times New Roman" w:hAnsi="Times New Roman" w:cs="Times New Roman"/>
                <w:color w:val="000000"/>
                <w:sz w:val="24"/>
                <w:szCs w:val="24"/>
                <w:shd w:val="clear" w:color="auto" w:fill="FFFFFF"/>
                <w:lang w:eastAsia="ru-RU"/>
              </w:rPr>
              <w:t>Вывод</w:t>
            </w:r>
          </w:p>
        </w:tc>
      </w:tr>
      <w:tr w:rsidR="00F74F2F" w:rsidRPr="00CF47CE" w:rsidTr="00F74F2F">
        <w:trPr>
          <w:trHeight w:hRule="exact" w:val="419"/>
        </w:trPr>
        <w:tc>
          <w:tcPr>
            <w:tcW w:w="5103" w:type="dxa"/>
            <w:shd w:val="clear" w:color="auto" w:fill="FFFFFF"/>
            <w:vAlign w:val="center"/>
          </w:tcPr>
          <w:p w:rsidR="00F74F2F" w:rsidRPr="00426028" w:rsidRDefault="00F74F2F" w:rsidP="00F74F2F">
            <w:pPr>
              <w:spacing w:line="240" w:lineRule="auto"/>
              <w:rPr>
                <w:rFonts w:ascii="Times New Roman" w:hAnsi="Times New Roman"/>
                <w:bCs/>
                <w:sz w:val="24"/>
                <w:szCs w:val="24"/>
              </w:rPr>
            </w:pPr>
            <w:r w:rsidRPr="00426028">
              <w:rPr>
                <w:rFonts w:ascii="Times New Roman" w:hAnsi="Times New Roman"/>
                <w:bCs/>
                <w:sz w:val="24"/>
                <w:szCs w:val="24"/>
              </w:rPr>
              <w:t xml:space="preserve">ИП </w:t>
            </w:r>
            <w:proofErr w:type="spellStart"/>
            <w:r w:rsidRPr="00426028">
              <w:rPr>
                <w:rFonts w:ascii="Times New Roman" w:hAnsi="Times New Roman"/>
                <w:bCs/>
                <w:sz w:val="24"/>
                <w:szCs w:val="24"/>
              </w:rPr>
              <w:t>Верзилов</w:t>
            </w:r>
            <w:proofErr w:type="spellEnd"/>
            <w:r w:rsidRPr="00426028">
              <w:rPr>
                <w:rFonts w:ascii="Times New Roman" w:hAnsi="Times New Roman"/>
                <w:bCs/>
                <w:sz w:val="24"/>
                <w:szCs w:val="24"/>
              </w:rPr>
              <w:t xml:space="preserve"> С.М.</w:t>
            </w:r>
          </w:p>
        </w:tc>
        <w:tc>
          <w:tcPr>
            <w:tcW w:w="3969" w:type="dxa"/>
            <w:shd w:val="clear" w:color="auto" w:fill="FFFFFF"/>
            <w:vAlign w:val="center"/>
          </w:tcPr>
          <w:p w:rsidR="00F74F2F" w:rsidRPr="00CF47CE" w:rsidRDefault="00F74F2F" w:rsidP="00F74F2F">
            <w:pPr>
              <w:widowControl w:val="0"/>
              <w:spacing w:after="0" w:line="240" w:lineRule="auto"/>
              <w:jc w:val="center"/>
              <w:rPr>
                <w:rFonts w:ascii="Times New Roman" w:eastAsia="Times New Roman" w:hAnsi="Times New Roman" w:cs="Times New Roman"/>
                <w:sz w:val="24"/>
                <w:szCs w:val="24"/>
                <w:lang w:eastAsia="ru-RU"/>
              </w:rPr>
            </w:pPr>
            <w:r w:rsidRPr="00CF47CE">
              <w:rPr>
                <w:rFonts w:ascii="Times New Roman" w:eastAsia="Times New Roman" w:hAnsi="Times New Roman" w:cs="Times New Roman"/>
                <w:color w:val="000000"/>
                <w:sz w:val="24"/>
                <w:szCs w:val="24"/>
                <w:shd w:val="clear" w:color="auto" w:fill="FFFFFF"/>
                <w:lang w:eastAsia="ru-RU"/>
              </w:rPr>
              <w:t>Соответствует</w:t>
            </w:r>
          </w:p>
        </w:tc>
      </w:tr>
      <w:tr w:rsidR="00F74F2F" w:rsidRPr="00CF47CE" w:rsidTr="00F74F2F">
        <w:trPr>
          <w:trHeight w:hRule="exact" w:val="610"/>
        </w:trPr>
        <w:tc>
          <w:tcPr>
            <w:tcW w:w="5103" w:type="dxa"/>
            <w:shd w:val="clear" w:color="auto" w:fill="FFFFFF"/>
            <w:vAlign w:val="center"/>
          </w:tcPr>
          <w:p w:rsidR="00F74F2F" w:rsidRPr="00426028" w:rsidRDefault="00F74F2F" w:rsidP="00F74F2F">
            <w:pPr>
              <w:spacing w:line="240" w:lineRule="auto"/>
              <w:rPr>
                <w:rFonts w:ascii="Times New Roman" w:hAnsi="Times New Roman"/>
                <w:bCs/>
                <w:sz w:val="24"/>
                <w:szCs w:val="24"/>
              </w:rPr>
            </w:pPr>
            <w:r w:rsidRPr="00426028">
              <w:rPr>
                <w:rFonts w:ascii="Times New Roman" w:hAnsi="Times New Roman"/>
                <w:bCs/>
                <w:sz w:val="24"/>
                <w:szCs w:val="24"/>
              </w:rPr>
              <w:t>ИП Мурашов А.В.</w:t>
            </w:r>
          </w:p>
        </w:tc>
        <w:tc>
          <w:tcPr>
            <w:tcW w:w="3969" w:type="dxa"/>
            <w:shd w:val="clear" w:color="auto" w:fill="FFFFFF"/>
            <w:vAlign w:val="center"/>
          </w:tcPr>
          <w:p w:rsidR="00F74F2F" w:rsidRPr="00CF47CE" w:rsidRDefault="00F74F2F" w:rsidP="00F74F2F">
            <w:pPr>
              <w:widowControl w:val="0"/>
              <w:spacing w:after="0" w:line="240" w:lineRule="auto"/>
              <w:jc w:val="center"/>
              <w:rPr>
                <w:rFonts w:ascii="Times New Roman" w:eastAsia="Times New Roman" w:hAnsi="Times New Roman" w:cs="Times New Roman"/>
                <w:sz w:val="24"/>
                <w:szCs w:val="24"/>
                <w:lang w:eastAsia="ru-RU"/>
              </w:rPr>
            </w:pPr>
            <w:r w:rsidRPr="00CF47CE">
              <w:rPr>
                <w:rFonts w:ascii="Times New Roman" w:eastAsia="Times New Roman" w:hAnsi="Times New Roman" w:cs="Times New Roman"/>
                <w:color w:val="000000"/>
                <w:sz w:val="24"/>
                <w:szCs w:val="24"/>
                <w:shd w:val="clear" w:color="auto" w:fill="FFFFFF"/>
                <w:lang w:eastAsia="ru-RU"/>
              </w:rPr>
              <w:t>Соответствует</w:t>
            </w:r>
          </w:p>
        </w:tc>
      </w:tr>
    </w:tbl>
    <w:p w:rsidR="00226FA8" w:rsidRDefault="00226FA8" w:rsidP="00226FA8">
      <w:pPr>
        <w:keepNext/>
        <w:keepLines/>
        <w:widowControl w:val="0"/>
        <w:tabs>
          <w:tab w:val="left" w:pos="977"/>
        </w:tabs>
        <w:spacing w:after="0" w:line="240" w:lineRule="auto"/>
        <w:jc w:val="center"/>
        <w:outlineLvl w:val="1"/>
        <w:rPr>
          <w:rStyle w:val="Bodytext3NotBold"/>
          <w:rFonts w:eastAsia="Calibri"/>
          <w:sz w:val="24"/>
          <w:szCs w:val="24"/>
        </w:rPr>
      </w:pPr>
      <w:bookmarkStart w:id="2" w:name="bookmark1"/>
    </w:p>
    <w:p w:rsidR="005C3351" w:rsidRPr="00F9753C" w:rsidRDefault="005C3351" w:rsidP="00121208">
      <w:pPr>
        <w:keepNext/>
        <w:keepLines/>
        <w:widowControl w:val="0"/>
        <w:numPr>
          <w:ilvl w:val="0"/>
          <w:numId w:val="2"/>
        </w:numPr>
        <w:tabs>
          <w:tab w:val="left" w:pos="977"/>
        </w:tabs>
        <w:spacing w:after="0" w:line="240" w:lineRule="auto"/>
        <w:jc w:val="both"/>
        <w:outlineLvl w:val="1"/>
        <w:rPr>
          <w:rFonts w:ascii="Times New Roman" w:eastAsia="Times New Roman" w:hAnsi="Times New Roman" w:cs="Times New Roman"/>
          <w:b/>
          <w:bCs/>
          <w:color w:val="000000"/>
          <w:sz w:val="26"/>
          <w:szCs w:val="26"/>
          <w:lang w:eastAsia="ru-RU"/>
        </w:rPr>
      </w:pPr>
      <w:r w:rsidRPr="00F9753C">
        <w:rPr>
          <w:rFonts w:ascii="Times New Roman" w:eastAsia="Times New Roman" w:hAnsi="Times New Roman" w:cs="Times New Roman"/>
          <w:b/>
          <w:bCs/>
          <w:color w:val="000000"/>
          <w:sz w:val="26"/>
          <w:szCs w:val="26"/>
          <w:lang w:eastAsia="ru-RU"/>
        </w:rPr>
        <w:t xml:space="preserve">Решение </w:t>
      </w:r>
      <w:r w:rsidR="00B055EB" w:rsidRPr="00F9753C">
        <w:rPr>
          <w:rFonts w:ascii="Times New Roman" w:eastAsia="Times New Roman" w:hAnsi="Times New Roman" w:cs="Times New Roman"/>
          <w:b/>
          <w:bCs/>
          <w:color w:val="000000"/>
          <w:sz w:val="26"/>
          <w:szCs w:val="26"/>
          <w:lang w:eastAsia="ru-RU"/>
        </w:rPr>
        <w:t>Закупочной</w:t>
      </w:r>
      <w:r w:rsidRPr="00F9753C">
        <w:rPr>
          <w:rFonts w:ascii="Times New Roman" w:eastAsia="Times New Roman" w:hAnsi="Times New Roman" w:cs="Times New Roman"/>
          <w:b/>
          <w:bCs/>
          <w:color w:val="000000"/>
          <w:sz w:val="26"/>
          <w:szCs w:val="26"/>
          <w:lang w:eastAsia="ru-RU"/>
        </w:rPr>
        <w:t xml:space="preserve"> комиссии:</w:t>
      </w:r>
      <w:bookmarkEnd w:id="2"/>
    </w:p>
    <w:p w:rsidR="00D7559A" w:rsidRPr="001F660A" w:rsidRDefault="00F74F2F" w:rsidP="002A6BD0">
      <w:pPr>
        <w:pStyle w:val="a4"/>
        <w:numPr>
          <w:ilvl w:val="0"/>
          <w:numId w:val="6"/>
        </w:numPr>
        <w:spacing w:after="0" w:line="240" w:lineRule="auto"/>
        <w:ind w:left="0" w:right="-1"/>
        <w:jc w:val="both"/>
        <w:rPr>
          <w:rFonts w:ascii="Times New Roman" w:eastAsia="Times New Roman" w:hAnsi="Times New Roman" w:cs="Times New Roman"/>
          <w:sz w:val="24"/>
          <w:szCs w:val="24"/>
          <w:lang w:eastAsia="ru-RU"/>
        </w:rPr>
      </w:pPr>
      <w:r>
        <w:rPr>
          <w:rFonts w:ascii="Times New Roman" w:hAnsi="Times New Roman"/>
          <w:sz w:val="24"/>
          <w:szCs w:val="24"/>
        </w:rPr>
        <w:t xml:space="preserve">Признать соответствующими требованиям Документации по закупке и принять к дальнейшему рассмотрению заявки ИП </w:t>
      </w:r>
      <w:proofErr w:type="spellStart"/>
      <w:r>
        <w:rPr>
          <w:rFonts w:ascii="Times New Roman" w:hAnsi="Times New Roman"/>
          <w:sz w:val="24"/>
          <w:szCs w:val="24"/>
        </w:rPr>
        <w:t>Верзилов</w:t>
      </w:r>
      <w:proofErr w:type="spellEnd"/>
      <w:r>
        <w:rPr>
          <w:rFonts w:ascii="Times New Roman" w:hAnsi="Times New Roman"/>
          <w:sz w:val="24"/>
          <w:szCs w:val="24"/>
        </w:rPr>
        <w:t xml:space="preserve"> С.М. и ИП Мурашов А.В</w:t>
      </w:r>
      <w:r w:rsidR="002A6BD0" w:rsidRPr="001F660A">
        <w:rPr>
          <w:rFonts w:ascii="Times New Roman" w:hAnsi="Times New Roman"/>
          <w:sz w:val="24"/>
          <w:szCs w:val="24"/>
        </w:rPr>
        <w:t>.</w:t>
      </w:r>
    </w:p>
    <w:p w:rsidR="00202B3D" w:rsidRPr="001F660A" w:rsidRDefault="00F74F2F" w:rsidP="00121208">
      <w:pPr>
        <w:pStyle w:val="a4"/>
        <w:numPr>
          <w:ilvl w:val="0"/>
          <w:numId w:val="6"/>
        </w:numPr>
        <w:spacing w:after="0" w:line="240" w:lineRule="auto"/>
        <w:ind w:left="0" w:right="-1"/>
        <w:jc w:val="both"/>
        <w:rPr>
          <w:rFonts w:ascii="Times New Roman" w:eastAsia="Times New Roman" w:hAnsi="Times New Roman" w:cs="Times New Roman"/>
          <w:color w:val="000000"/>
          <w:sz w:val="24"/>
          <w:szCs w:val="24"/>
          <w:lang w:eastAsia="ru-RU"/>
        </w:rPr>
      </w:pPr>
      <w:r>
        <w:rPr>
          <w:rFonts w:ascii="Times New Roman" w:hAnsi="Times New Roman"/>
          <w:sz w:val="24"/>
          <w:szCs w:val="24"/>
        </w:rPr>
        <w:t>На основании п.3.7.1 Документации по закупке провести процедуру аукционного понижения цены (переторжку) по открытому запросу предложений на право заключения договора на оказание транспортных услуг, Республика Саха (Якутия) (для внешнего подряда) для нужд филиала АО «ЦИУС ЕЭС» - ЦИУС Востока в течение 1 рабочего дня с момента уведомления Участников закупочной процедуры</w:t>
      </w:r>
      <w:r w:rsidR="001F660A" w:rsidRPr="001F660A">
        <w:rPr>
          <w:rFonts w:ascii="Times New Roman" w:eastAsia="Calibri" w:hAnsi="Times New Roman" w:cs="Times New Roman"/>
          <w:sz w:val="24"/>
          <w:szCs w:val="24"/>
        </w:rPr>
        <w:t>.</w:t>
      </w:r>
    </w:p>
    <w:p w:rsidR="005C3351" w:rsidRPr="001F660A" w:rsidRDefault="005C3351" w:rsidP="00121208">
      <w:pPr>
        <w:pStyle w:val="a4"/>
        <w:widowControl w:val="0"/>
        <w:numPr>
          <w:ilvl w:val="0"/>
          <w:numId w:val="6"/>
        </w:numPr>
        <w:spacing w:after="0" w:line="240" w:lineRule="auto"/>
        <w:ind w:left="0" w:right="-1"/>
        <w:jc w:val="both"/>
        <w:rPr>
          <w:rFonts w:ascii="Times New Roman" w:eastAsia="Times New Roman" w:hAnsi="Times New Roman" w:cs="Times New Roman"/>
          <w:color w:val="000000"/>
          <w:sz w:val="24"/>
          <w:szCs w:val="24"/>
          <w:lang w:eastAsia="ru-RU"/>
        </w:rPr>
      </w:pPr>
      <w:r w:rsidRPr="001F660A">
        <w:rPr>
          <w:rFonts w:ascii="Times New Roman" w:eastAsia="Times New Roman" w:hAnsi="Times New Roman" w:cs="Times New Roman"/>
          <w:color w:val="000000"/>
          <w:sz w:val="24"/>
          <w:szCs w:val="24"/>
          <w:lang w:eastAsia="ru-RU"/>
        </w:rPr>
        <w:t xml:space="preserve">Настоящий протокол подлежит опубликованию на официальном сайте, адрес которого указан в п. 1.1.1. </w:t>
      </w:r>
      <w:r w:rsidR="00F74F2F">
        <w:rPr>
          <w:rFonts w:ascii="Times New Roman" w:eastAsia="Times New Roman" w:hAnsi="Times New Roman" w:cs="Times New Roman"/>
          <w:color w:val="000000"/>
          <w:sz w:val="24"/>
          <w:szCs w:val="24"/>
          <w:lang w:eastAsia="ru-RU"/>
        </w:rPr>
        <w:t>Д</w:t>
      </w:r>
      <w:r w:rsidRPr="001F660A">
        <w:rPr>
          <w:rFonts w:ascii="Times New Roman" w:eastAsia="Times New Roman" w:hAnsi="Times New Roman" w:cs="Times New Roman"/>
          <w:color w:val="000000"/>
          <w:sz w:val="24"/>
          <w:szCs w:val="24"/>
          <w:lang w:eastAsia="ru-RU"/>
        </w:rPr>
        <w:t>окументации</w:t>
      </w:r>
      <w:r w:rsidR="00F74F2F">
        <w:rPr>
          <w:rFonts w:ascii="Times New Roman" w:eastAsia="Times New Roman" w:hAnsi="Times New Roman" w:cs="Times New Roman"/>
          <w:color w:val="000000"/>
          <w:sz w:val="24"/>
          <w:szCs w:val="24"/>
          <w:lang w:eastAsia="ru-RU"/>
        </w:rPr>
        <w:t xml:space="preserve"> по закупке</w:t>
      </w:r>
      <w:r w:rsidRPr="001F660A">
        <w:rPr>
          <w:rFonts w:ascii="Times New Roman" w:eastAsia="Times New Roman" w:hAnsi="Times New Roman" w:cs="Times New Roman"/>
          <w:color w:val="000000"/>
          <w:sz w:val="24"/>
          <w:szCs w:val="24"/>
          <w:lang w:eastAsia="ru-RU"/>
        </w:rPr>
        <w:t>, не позднее трех дней со дня его подписания.</w:t>
      </w:r>
    </w:p>
    <w:p w:rsidR="00CF47CE" w:rsidRDefault="00CF47CE" w:rsidP="00121208">
      <w:pPr>
        <w:pStyle w:val="a4"/>
        <w:widowControl w:val="0"/>
        <w:spacing w:after="0" w:line="240" w:lineRule="auto"/>
        <w:ind w:left="0" w:right="-1"/>
        <w:jc w:val="both"/>
        <w:rPr>
          <w:rFonts w:ascii="Times New Roman" w:eastAsia="Times New Roman" w:hAnsi="Times New Roman" w:cs="Times New Roman"/>
          <w:color w:val="000000"/>
          <w:sz w:val="26"/>
          <w:szCs w:val="26"/>
          <w:lang w:eastAsia="ru-RU"/>
        </w:rPr>
      </w:pPr>
    </w:p>
    <w:tbl>
      <w:tblPr>
        <w:tblW w:w="10490" w:type="dxa"/>
        <w:tblInd w:w="-557" w:type="dxa"/>
        <w:tblLayout w:type="fixed"/>
        <w:tblCellMar>
          <w:left w:w="10" w:type="dxa"/>
          <w:right w:w="10" w:type="dxa"/>
        </w:tblCellMar>
        <w:tblLook w:val="0000" w:firstRow="0" w:lastRow="0" w:firstColumn="0" w:lastColumn="0" w:noHBand="0" w:noVBand="0"/>
      </w:tblPr>
      <w:tblGrid>
        <w:gridCol w:w="2420"/>
        <w:gridCol w:w="1833"/>
        <w:gridCol w:w="1984"/>
        <w:gridCol w:w="4253"/>
      </w:tblGrid>
      <w:tr w:rsidR="005C3351" w:rsidRPr="00F9753C" w:rsidTr="00437E5C">
        <w:trPr>
          <w:trHeight w:hRule="exact" w:val="898"/>
        </w:trPr>
        <w:tc>
          <w:tcPr>
            <w:tcW w:w="2420" w:type="dxa"/>
            <w:tcBorders>
              <w:top w:val="single" w:sz="4" w:space="0" w:color="auto"/>
              <w:left w:val="single" w:sz="4" w:space="0" w:color="auto"/>
            </w:tcBorders>
            <w:shd w:val="clear" w:color="auto" w:fill="FFFFFF"/>
            <w:vAlign w:val="center"/>
          </w:tcPr>
          <w:p w:rsidR="005C3351" w:rsidRPr="00F9753C" w:rsidRDefault="005C3351" w:rsidP="00121208">
            <w:pPr>
              <w:widowControl w:val="0"/>
              <w:spacing w:after="0" w:line="240" w:lineRule="auto"/>
              <w:ind w:left="142"/>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lang w:eastAsia="ru-RU"/>
              </w:rPr>
              <w:t>Председатель</w:t>
            </w:r>
          </w:p>
          <w:p w:rsidR="005C3351" w:rsidRPr="00F9753C" w:rsidRDefault="005C3351" w:rsidP="00121208">
            <w:pPr>
              <w:widowControl w:val="0"/>
              <w:spacing w:after="0" w:line="240" w:lineRule="auto"/>
              <w:ind w:left="142"/>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lang w:eastAsia="ru-RU"/>
              </w:rPr>
              <w:t>комиссии:</w:t>
            </w:r>
          </w:p>
        </w:tc>
        <w:tc>
          <w:tcPr>
            <w:tcW w:w="1833" w:type="dxa"/>
            <w:tcBorders>
              <w:top w:val="single" w:sz="4" w:space="0" w:color="auto"/>
              <w:left w:val="single" w:sz="4" w:space="0" w:color="auto"/>
            </w:tcBorders>
            <w:shd w:val="clear" w:color="auto" w:fill="FFFFFF"/>
          </w:tcPr>
          <w:p w:rsidR="005C3351" w:rsidRPr="00F9753C" w:rsidRDefault="005C3351" w:rsidP="00121208">
            <w:pPr>
              <w:widowControl w:val="0"/>
              <w:spacing w:after="0" w:line="240" w:lineRule="auto"/>
              <w:rPr>
                <w:rFonts w:ascii="Times New Roman" w:eastAsia="Courier New" w:hAnsi="Times New Roman" w:cs="Times New Roman"/>
                <w:color w:val="000000"/>
                <w:sz w:val="26"/>
                <w:szCs w:val="26"/>
                <w:lang w:eastAsia="ru-RU"/>
              </w:rPr>
            </w:pPr>
          </w:p>
        </w:tc>
        <w:tc>
          <w:tcPr>
            <w:tcW w:w="1984" w:type="dxa"/>
            <w:tcBorders>
              <w:top w:val="single" w:sz="4" w:space="0" w:color="auto"/>
              <w:left w:val="single" w:sz="4" w:space="0" w:color="auto"/>
            </w:tcBorders>
            <w:shd w:val="clear" w:color="auto" w:fill="FFFFFF"/>
          </w:tcPr>
          <w:p w:rsidR="005C3351" w:rsidRPr="00F9753C" w:rsidRDefault="005C3351" w:rsidP="00121208">
            <w:pPr>
              <w:widowControl w:val="0"/>
              <w:spacing w:after="0" w:line="240" w:lineRule="auto"/>
              <w:ind w:right="340"/>
              <w:jc w:val="right"/>
              <w:rPr>
                <w:rFonts w:ascii="Times New Roman" w:eastAsia="Times New Roman" w:hAnsi="Times New Roman" w:cs="Times New Roman"/>
                <w:color w:val="000000"/>
                <w:sz w:val="26"/>
                <w:szCs w:val="26"/>
                <w:lang w:eastAsia="ru-RU"/>
              </w:rPr>
            </w:pPr>
          </w:p>
          <w:p w:rsidR="005C3351" w:rsidRPr="00F9753C" w:rsidRDefault="00CD4D4D" w:rsidP="00121208">
            <w:pPr>
              <w:widowControl w:val="0"/>
              <w:spacing w:after="0" w:line="240" w:lineRule="auto"/>
              <w:ind w:right="340"/>
              <w:jc w:val="right"/>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lang w:eastAsia="ru-RU"/>
              </w:rPr>
              <w:t>Ковылин Е.А.</w:t>
            </w:r>
          </w:p>
        </w:tc>
        <w:tc>
          <w:tcPr>
            <w:tcW w:w="4253" w:type="dxa"/>
            <w:tcBorders>
              <w:top w:val="single" w:sz="4" w:space="0" w:color="auto"/>
              <w:left w:val="single" w:sz="4" w:space="0" w:color="auto"/>
              <w:right w:val="single" w:sz="4" w:space="0" w:color="auto"/>
            </w:tcBorders>
            <w:shd w:val="clear" w:color="auto" w:fill="FFFFFF"/>
            <w:vAlign w:val="center"/>
          </w:tcPr>
          <w:p w:rsidR="005C3351" w:rsidRPr="00F9753C" w:rsidRDefault="00CD4D4D" w:rsidP="00121208">
            <w:pPr>
              <w:widowControl w:val="0"/>
              <w:spacing w:after="0" w:line="240" w:lineRule="auto"/>
              <w:jc w:val="both"/>
              <w:rPr>
                <w:rFonts w:ascii="Times New Roman" w:eastAsia="Times New Roman" w:hAnsi="Times New Roman" w:cs="Times New Roman"/>
                <w:color w:val="000000"/>
                <w:sz w:val="26"/>
                <w:szCs w:val="26"/>
                <w:lang w:eastAsia="ru-RU"/>
              </w:rPr>
            </w:pPr>
            <w:r w:rsidRPr="00F9753C">
              <w:rPr>
                <w:rFonts w:ascii="Times New Roman" w:eastAsia="Times New Roman" w:hAnsi="Times New Roman" w:cs="Times New Roman"/>
                <w:color w:val="000000"/>
                <w:sz w:val="26"/>
                <w:szCs w:val="26"/>
                <w:lang w:eastAsia="ru-RU"/>
              </w:rPr>
              <w:t>Д</w:t>
            </w:r>
            <w:r w:rsidR="0010421A">
              <w:rPr>
                <w:rFonts w:ascii="Times New Roman" w:eastAsia="Times New Roman" w:hAnsi="Times New Roman" w:cs="Times New Roman"/>
                <w:color w:val="000000"/>
                <w:sz w:val="26"/>
                <w:szCs w:val="26"/>
                <w:lang w:eastAsia="ru-RU"/>
              </w:rPr>
              <w:t xml:space="preserve">иректор филиала </w:t>
            </w:r>
            <w:r w:rsidR="005C3351" w:rsidRPr="00F9753C">
              <w:rPr>
                <w:rFonts w:ascii="Times New Roman" w:eastAsia="Times New Roman" w:hAnsi="Times New Roman" w:cs="Times New Roman"/>
                <w:color w:val="000000"/>
                <w:sz w:val="26"/>
                <w:szCs w:val="26"/>
                <w:lang w:eastAsia="ru-RU"/>
              </w:rPr>
              <w:t>АО «ЦИУС ЕЭС» - ЦИУС Востока</w:t>
            </w:r>
          </w:p>
        </w:tc>
      </w:tr>
      <w:tr w:rsidR="005C3351" w:rsidRPr="00F9753C" w:rsidTr="00437E5C">
        <w:trPr>
          <w:trHeight w:hRule="exact" w:val="1804"/>
        </w:trPr>
        <w:tc>
          <w:tcPr>
            <w:tcW w:w="2420" w:type="dxa"/>
            <w:tcBorders>
              <w:top w:val="single" w:sz="4" w:space="0" w:color="auto"/>
              <w:left w:val="single" w:sz="4" w:space="0" w:color="auto"/>
              <w:bottom w:val="single" w:sz="4" w:space="0" w:color="auto"/>
            </w:tcBorders>
            <w:shd w:val="clear" w:color="auto" w:fill="FFFFFF"/>
          </w:tcPr>
          <w:p w:rsidR="005C3351" w:rsidRPr="00F9753C" w:rsidRDefault="001E3553" w:rsidP="00121208">
            <w:pPr>
              <w:pStyle w:val="3"/>
              <w:shd w:val="clear" w:color="auto" w:fill="auto"/>
              <w:spacing w:after="0" w:line="240" w:lineRule="auto"/>
              <w:ind w:left="120" w:firstLine="0"/>
              <w:rPr>
                <w:sz w:val="26"/>
                <w:szCs w:val="26"/>
              </w:rPr>
            </w:pPr>
            <w:r w:rsidRPr="00F9753C">
              <w:rPr>
                <w:rStyle w:val="21"/>
                <w:sz w:val="26"/>
                <w:szCs w:val="26"/>
              </w:rPr>
              <w:t>Ответственный с</w:t>
            </w:r>
            <w:r w:rsidR="005C3351" w:rsidRPr="00F9753C">
              <w:rPr>
                <w:rStyle w:val="21"/>
                <w:sz w:val="26"/>
                <w:szCs w:val="26"/>
              </w:rPr>
              <w:t>екретарь</w:t>
            </w:r>
            <w:r w:rsidR="007F5616">
              <w:rPr>
                <w:rStyle w:val="21"/>
                <w:sz w:val="26"/>
                <w:szCs w:val="26"/>
              </w:rPr>
              <w:t xml:space="preserve"> Закупочной</w:t>
            </w:r>
            <w:r w:rsidR="005C3351" w:rsidRPr="00F9753C">
              <w:rPr>
                <w:rStyle w:val="21"/>
                <w:sz w:val="26"/>
                <w:szCs w:val="26"/>
              </w:rPr>
              <w:t xml:space="preserve"> Комиссии (без права голоса):</w:t>
            </w:r>
          </w:p>
        </w:tc>
        <w:tc>
          <w:tcPr>
            <w:tcW w:w="1833" w:type="dxa"/>
            <w:tcBorders>
              <w:top w:val="single" w:sz="4" w:space="0" w:color="auto"/>
              <w:left w:val="single" w:sz="4" w:space="0" w:color="auto"/>
              <w:bottom w:val="single" w:sz="4" w:space="0" w:color="auto"/>
            </w:tcBorders>
            <w:shd w:val="clear" w:color="auto" w:fill="FFFFFF"/>
          </w:tcPr>
          <w:p w:rsidR="005C3351" w:rsidRPr="00F9753C" w:rsidRDefault="005C3351" w:rsidP="00121208">
            <w:pPr>
              <w:spacing w:after="0" w:line="240" w:lineRule="auto"/>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tcBorders>
            <w:shd w:val="clear" w:color="auto" w:fill="FFFFFF"/>
          </w:tcPr>
          <w:p w:rsidR="00890249" w:rsidRPr="00F9753C" w:rsidRDefault="00890249" w:rsidP="00121208">
            <w:pPr>
              <w:pStyle w:val="3"/>
              <w:shd w:val="clear" w:color="auto" w:fill="auto"/>
              <w:spacing w:after="0" w:line="240" w:lineRule="auto"/>
              <w:ind w:right="13" w:firstLine="0"/>
              <w:rPr>
                <w:rStyle w:val="21"/>
                <w:sz w:val="26"/>
                <w:szCs w:val="26"/>
              </w:rPr>
            </w:pPr>
          </w:p>
          <w:p w:rsidR="00C44607" w:rsidRPr="00F9753C" w:rsidRDefault="00C44607" w:rsidP="00121208">
            <w:pPr>
              <w:pStyle w:val="3"/>
              <w:shd w:val="clear" w:color="auto" w:fill="auto"/>
              <w:spacing w:after="0" w:line="240" w:lineRule="auto"/>
              <w:ind w:right="13" w:firstLine="0"/>
              <w:rPr>
                <w:rStyle w:val="21"/>
                <w:sz w:val="26"/>
                <w:szCs w:val="26"/>
              </w:rPr>
            </w:pPr>
          </w:p>
          <w:p w:rsidR="005C3351" w:rsidRPr="00F9753C" w:rsidRDefault="00890249" w:rsidP="00121208">
            <w:pPr>
              <w:pStyle w:val="3"/>
              <w:shd w:val="clear" w:color="auto" w:fill="auto"/>
              <w:spacing w:after="0" w:line="240" w:lineRule="auto"/>
              <w:ind w:right="13" w:firstLine="0"/>
              <w:jc w:val="center"/>
              <w:rPr>
                <w:sz w:val="26"/>
                <w:szCs w:val="26"/>
              </w:rPr>
            </w:pPr>
            <w:r w:rsidRPr="00F9753C">
              <w:rPr>
                <w:rStyle w:val="21"/>
                <w:sz w:val="26"/>
                <w:szCs w:val="26"/>
              </w:rPr>
              <w:t>Щепочкин Н.С.</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5C3351" w:rsidRPr="0010421A" w:rsidRDefault="00C44607" w:rsidP="002A6BD0">
            <w:pPr>
              <w:pStyle w:val="ad"/>
              <w:tabs>
                <w:tab w:val="clear" w:pos="1134"/>
                <w:tab w:val="left" w:pos="0"/>
              </w:tabs>
              <w:spacing w:line="240" w:lineRule="auto"/>
              <w:ind w:firstLine="0"/>
              <w:rPr>
                <w:sz w:val="26"/>
                <w:szCs w:val="26"/>
              </w:rPr>
            </w:pPr>
            <w:r w:rsidRPr="00F9753C">
              <w:rPr>
                <w:sz w:val="26"/>
                <w:szCs w:val="26"/>
              </w:rPr>
              <w:t>Ведущий инженер</w:t>
            </w:r>
            <w:r w:rsidR="001E3553" w:rsidRPr="00F9753C">
              <w:rPr>
                <w:sz w:val="26"/>
                <w:szCs w:val="26"/>
              </w:rPr>
              <w:t xml:space="preserve"> по</w:t>
            </w:r>
            <w:r w:rsidR="0010421A">
              <w:rPr>
                <w:sz w:val="26"/>
                <w:szCs w:val="26"/>
              </w:rPr>
              <w:t xml:space="preserve"> проведению </w:t>
            </w:r>
            <w:r w:rsidR="001E3553" w:rsidRPr="00F9753C">
              <w:rPr>
                <w:sz w:val="26"/>
                <w:szCs w:val="26"/>
              </w:rPr>
              <w:t xml:space="preserve"> </w:t>
            </w:r>
            <w:r w:rsidR="00956625" w:rsidRPr="00F9753C">
              <w:rPr>
                <w:sz w:val="26"/>
                <w:szCs w:val="26"/>
              </w:rPr>
              <w:t>закуп</w:t>
            </w:r>
            <w:r w:rsidR="0010421A">
              <w:rPr>
                <w:sz w:val="26"/>
                <w:szCs w:val="26"/>
              </w:rPr>
              <w:t>ок</w:t>
            </w:r>
            <w:r w:rsidR="001E3553" w:rsidRPr="00F9753C">
              <w:rPr>
                <w:sz w:val="26"/>
                <w:szCs w:val="26"/>
              </w:rPr>
              <w:t xml:space="preserve"> </w:t>
            </w:r>
            <w:r w:rsidR="002A6BD0">
              <w:rPr>
                <w:sz w:val="26"/>
                <w:szCs w:val="26"/>
              </w:rPr>
              <w:t>Группы по организации и проведению закупок</w:t>
            </w:r>
            <w:r w:rsidR="0010421A">
              <w:rPr>
                <w:sz w:val="26"/>
                <w:szCs w:val="26"/>
              </w:rPr>
              <w:t xml:space="preserve"> </w:t>
            </w:r>
            <w:r w:rsidR="0010421A">
              <w:rPr>
                <w:color w:val="000000"/>
                <w:sz w:val="26"/>
                <w:szCs w:val="26"/>
              </w:rPr>
              <w:t xml:space="preserve">филиала </w:t>
            </w:r>
            <w:r w:rsidR="002A6BD0">
              <w:rPr>
                <w:color w:val="000000"/>
                <w:sz w:val="26"/>
                <w:szCs w:val="26"/>
              </w:rPr>
              <w:br/>
            </w:r>
            <w:r w:rsidRPr="00F9753C">
              <w:rPr>
                <w:color w:val="000000"/>
                <w:sz w:val="26"/>
                <w:szCs w:val="26"/>
              </w:rPr>
              <w:t>АО «ЦИУС ЕЭС» -</w:t>
            </w:r>
            <w:r w:rsidR="00956625" w:rsidRPr="00F9753C">
              <w:rPr>
                <w:color w:val="000000"/>
                <w:sz w:val="26"/>
                <w:szCs w:val="26"/>
              </w:rPr>
              <w:t xml:space="preserve"> ЦИУС - </w:t>
            </w:r>
            <w:r w:rsidRPr="00F9753C">
              <w:rPr>
                <w:color w:val="000000"/>
                <w:sz w:val="26"/>
                <w:szCs w:val="26"/>
              </w:rPr>
              <w:t>ЦИУС Востока</w:t>
            </w:r>
          </w:p>
        </w:tc>
      </w:tr>
    </w:tbl>
    <w:p w:rsidR="005C3351" w:rsidRPr="00E96B94" w:rsidRDefault="005C3351" w:rsidP="00121208">
      <w:pPr>
        <w:spacing w:after="0" w:line="240" w:lineRule="auto"/>
        <w:rPr>
          <w:rFonts w:ascii="Times New Roman" w:hAnsi="Times New Roman" w:cs="Times New Roman"/>
          <w:sz w:val="28"/>
          <w:szCs w:val="28"/>
        </w:rPr>
      </w:pPr>
    </w:p>
    <w:sectPr w:rsidR="005C3351" w:rsidRPr="00E96B94" w:rsidSect="00C85996">
      <w:headerReference w:type="default" r:id="rId11"/>
      <w:footerReference w:type="default" r:id="rId12"/>
      <w:pgSz w:w="11906" w:h="16838"/>
      <w:pgMar w:top="-1135" w:right="850" w:bottom="1134" w:left="1701" w:header="708"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80" w:rsidRDefault="00A00180" w:rsidP="005C3351">
      <w:pPr>
        <w:spacing w:after="0" w:line="240" w:lineRule="auto"/>
      </w:pPr>
      <w:r>
        <w:separator/>
      </w:r>
    </w:p>
  </w:endnote>
  <w:endnote w:type="continuationSeparator" w:id="0">
    <w:p w:rsidR="00A00180" w:rsidRDefault="00A00180" w:rsidP="005C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4B" w:rsidRPr="00A5014B" w:rsidRDefault="006F7185" w:rsidP="00A5014B">
    <w:pPr>
      <w:pStyle w:val="20"/>
      <w:shd w:val="clear" w:color="auto" w:fill="auto"/>
      <w:spacing w:before="0" w:line="240" w:lineRule="auto"/>
      <w:ind w:right="20"/>
      <w:rPr>
        <w:b w:val="0"/>
        <w:sz w:val="16"/>
        <w:szCs w:val="16"/>
      </w:rPr>
    </w:pPr>
    <w:r>
      <w:rPr>
        <w:b w:val="0"/>
        <w:sz w:val="16"/>
        <w:szCs w:val="16"/>
      </w:rPr>
      <w:t>ПРОТОКОЛ №ПРЗК/2018/ЦЗ/ЗК/6</w:t>
    </w:r>
  </w:p>
  <w:p w:rsidR="00CD5E4B" w:rsidRPr="005843CC" w:rsidRDefault="00A5014B" w:rsidP="005843CC">
    <w:pPr>
      <w:spacing w:after="0" w:line="240" w:lineRule="auto"/>
      <w:jc w:val="center"/>
      <w:rPr>
        <w:rFonts w:ascii="Times New Roman" w:hAnsi="Times New Roman"/>
        <w:sz w:val="16"/>
        <w:szCs w:val="16"/>
      </w:rPr>
    </w:pPr>
    <w:r w:rsidRPr="00A5014B">
      <w:rPr>
        <w:rFonts w:ascii="Times New Roman" w:hAnsi="Times New Roman" w:cs="Times New Roman"/>
        <w:sz w:val="16"/>
        <w:szCs w:val="16"/>
      </w:rPr>
      <w:t xml:space="preserve">заочного заседания Закупочной комиссии по подведению </w:t>
    </w:r>
    <w:r w:rsidRPr="00A5014B">
      <w:rPr>
        <w:rFonts w:ascii="Times New Roman" w:hAnsi="Times New Roman"/>
        <w:sz w:val="16"/>
        <w:szCs w:val="16"/>
      </w:rPr>
      <w:t xml:space="preserve">итогов предварительного рассмотрения и оценке по отборочным критериям Заявок Участников по открытому запросу предложений на право заключения </w:t>
    </w:r>
    <w:r w:rsidR="00CD5E4B">
      <w:rPr>
        <w:rFonts w:ascii="Times New Roman" w:hAnsi="Times New Roman"/>
        <w:sz w:val="16"/>
        <w:szCs w:val="16"/>
      </w:rPr>
      <w:t>договора</w:t>
    </w:r>
    <w:r w:rsidRPr="00CD5E4B">
      <w:rPr>
        <w:rFonts w:ascii="Times New Roman" w:hAnsi="Times New Roman"/>
        <w:sz w:val="16"/>
        <w:szCs w:val="16"/>
      </w:rPr>
      <w:t xml:space="preserve"> </w:t>
    </w:r>
    <w:r w:rsidR="00CD5E4B" w:rsidRPr="00CD5E4B">
      <w:rPr>
        <w:rFonts w:ascii="Times New Roman" w:hAnsi="Times New Roman"/>
        <w:sz w:val="16"/>
        <w:szCs w:val="16"/>
      </w:rPr>
      <w:t>на оказание транспортных услуг, Республика Саха (Якутия) (для внешнего подряда) для нужд филиала АО «ЦИУС ЕЭС» - ЦИУС Востока</w:t>
    </w:r>
  </w:p>
  <w:p w:rsidR="00ED29C3" w:rsidRPr="00A5014B" w:rsidRDefault="00ED29C3" w:rsidP="00A5014B">
    <w:pPr>
      <w:spacing w:after="0" w:line="240" w:lineRule="auto"/>
      <w:jc w:val="center"/>
      <w:rPr>
        <w:rFonts w:ascii="Times New Roman" w:hAnsi="Times New Roman"/>
        <w:color w:val="000000"/>
        <w:sz w:val="16"/>
        <w:szCs w:val="16"/>
      </w:rPr>
    </w:pPr>
  </w:p>
  <w:p w:rsidR="00C85996" w:rsidRPr="00ED29C3" w:rsidRDefault="00C85996" w:rsidP="00ED29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80" w:rsidRDefault="00A00180" w:rsidP="005C3351">
      <w:pPr>
        <w:spacing w:after="0" w:line="240" w:lineRule="auto"/>
      </w:pPr>
      <w:r>
        <w:separator/>
      </w:r>
    </w:p>
  </w:footnote>
  <w:footnote w:type="continuationSeparator" w:id="0">
    <w:p w:rsidR="00A00180" w:rsidRDefault="00A00180" w:rsidP="005C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98" w:rsidRDefault="000B1598">
    <w:pPr>
      <w:pStyle w:val="a6"/>
    </w:pPr>
  </w:p>
  <w:p w:rsidR="000B1598" w:rsidRDefault="000B15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1178"/>
    <w:multiLevelType w:val="hybridMultilevel"/>
    <w:tmpl w:val="E878CFC8"/>
    <w:lvl w:ilvl="0" w:tplc="9926AF98">
      <w:start w:val="2"/>
      <w:numFmt w:val="decimal"/>
      <w:lvlText w:val="%1."/>
      <w:lvlJc w:val="left"/>
      <w:pPr>
        <w:ind w:left="720" w:hanging="360"/>
      </w:pPr>
      <w:rPr>
        <w:rFonts w:eastAsiaTheme="minorHAnsi"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03249"/>
    <w:multiLevelType w:val="multilevel"/>
    <w:tmpl w:val="BCB64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C4FC8"/>
    <w:multiLevelType w:val="hybridMultilevel"/>
    <w:tmpl w:val="939678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D87A52"/>
    <w:multiLevelType w:val="hybridMultilevel"/>
    <w:tmpl w:val="1EAAAF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9DF4517"/>
    <w:multiLevelType w:val="hybridMultilevel"/>
    <w:tmpl w:val="A67EA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13978"/>
    <w:multiLevelType w:val="hybridMultilevel"/>
    <w:tmpl w:val="9E5E0132"/>
    <w:lvl w:ilvl="0" w:tplc="F8D6B54C">
      <w:start w:val="2"/>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
    <w:nsid w:val="2EBD3840"/>
    <w:multiLevelType w:val="multilevel"/>
    <w:tmpl w:val="86E47ED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70897"/>
    <w:multiLevelType w:val="multilevel"/>
    <w:tmpl w:val="E0AA7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085D45"/>
    <w:multiLevelType w:val="multilevel"/>
    <w:tmpl w:val="F0E29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0A7A52"/>
    <w:multiLevelType w:val="hybridMultilevel"/>
    <w:tmpl w:val="E776461A"/>
    <w:lvl w:ilvl="0" w:tplc="AE0ED38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F24319"/>
    <w:multiLevelType w:val="hybridMultilevel"/>
    <w:tmpl w:val="8918FE62"/>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4C214FB3"/>
    <w:multiLevelType w:val="hybridMultilevel"/>
    <w:tmpl w:val="B6126C24"/>
    <w:lvl w:ilvl="0" w:tplc="1CA2DC4A">
      <w:start w:val="1"/>
      <w:numFmt w:val="decimal"/>
      <w:lvlText w:val="%1."/>
      <w:lvlJc w:val="left"/>
      <w:pPr>
        <w:ind w:left="361" w:hanging="360"/>
      </w:pPr>
      <w:rPr>
        <w:rFonts w:ascii="Times New Roman CYR" w:eastAsia="Times New Roman" w:hAnsi="Times New Roman CYR" w:cs="Times New Roman"/>
        <w:color w:val="auto"/>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2">
    <w:nsid w:val="4D260327"/>
    <w:multiLevelType w:val="hybridMultilevel"/>
    <w:tmpl w:val="5EB831F2"/>
    <w:lvl w:ilvl="0" w:tplc="1AD23D4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9B590C"/>
    <w:multiLevelType w:val="hybridMultilevel"/>
    <w:tmpl w:val="03DA32C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566C2E1E"/>
    <w:multiLevelType w:val="hybridMultilevel"/>
    <w:tmpl w:val="C07C016C"/>
    <w:lvl w:ilvl="0" w:tplc="A77E30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C91435"/>
    <w:multiLevelType w:val="multilevel"/>
    <w:tmpl w:val="3740E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4D0ECA"/>
    <w:multiLevelType w:val="hybridMultilevel"/>
    <w:tmpl w:val="3C3AEE1E"/>
    <w:lvl w:ilvl="0" w:tplc="3D2077D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7C1650"/>
    <w:multiLevelType w:val="multilevel"/>
    <w:tmpl w:val="9404D360"/>
    <w:lvl w:ilvl="0">
      <w:start w:val="2"/>
      <w:numFmt w:val="upperRoman"/>
      <w:lvlText w:val="%1."/>
      <w:lvlJc w:val="left"/>
      <w:pPr>
        <w:ind w:left="1080" w:hanging="720"/>
      </w:pPr>
      <w:rPr>
        <w:rFonts w:hint="default"/>
        <w:b/>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BE0147"/>
    <w:multiLevelType w:val="hybridMultilevel"/>
    <w:tmpl w:val="02F4BF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75501"/>
    <w:multiLevelType w:val="hybridMultilevel"/>
    <w:tmpl w:val="7D5CD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C75BFE"/>
    <w:multiLevelType w:val="hybridMultilevel"/>
    <w:tmpl w:val="CC42A216"/>
    <w:lvl w:ilvl="0" w:tplc="045EC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A47773"/>
    <w:multiLevelType w:val="multilevel"/>
    <w:tmpl w:val="46BE3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0C0BAE"/>
    <w:multiLevelType w:val="multilevel"/>
    <w:tmpl w:val="46BE3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C05D89"/>
    <w:multiLevelType w:val="hybridMultilevel"/>
    <w:tmpl w:val="A0C89674"/>
    <w:lvl w:ilvl="0" w:tplc="23A032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6"/>
  </w:num>
  <w:num w:numId="3">
    <w:abstractNumId w:val="22"/>
  </w:num>
  <w:num w:numId="4">
    <w:abstractNumId w:val="8"/>
  </w:num>
  <w:num w:numId="5">
    <w:abstractNumId w:val="7"/>
  </w:num>
  <w:num w:numId="6">
    <w:abstractNumId w:val="1"/>
  </w:num>
  <w:num w:numId="7">
    <w:abstractNumId w:val="20"/>
  </w:num>
  <w:num w:numId="8">
    <w:abstractNumId w:val="5"/>
  </w:num>
  <w:num w:numId="9">
    <w:abstractNumId w:val="3"/>
  </w:num>
  <w:num w:numId="10">
    <w:abstractNumId w:val="10"/>
  </w:num>
  <w:num w:numId="11">
    <w:abstractNumId w:val="12"/>
  </w:num>
  <w:num w:numId="12">
    <w:abstractNumId w:val="17"/>
  </w:num>
  <w:num w:numId="13">
    <w:abstractNumId w:val="11"/>
  </w:num>
  <w:num w:numId="14">
    <w:abstractNumId w:val="16"/>
  </w:num>
  <w:num w:numId="15">
    <w:abstractNumId w:val="2"/>
  </w:num>
  <w:num w:numId="16">
    <w:abstractNumId w:val="4"/>
  </w:num>
  <w:num w:numId="17">
    <w:abstractNumId w:val="13"/>
  </w:num>
  <w:num w:numId="18">
    <w:abstractNumId w:val="19"/>
  </w:num>
  <w:num w:numId="19">
    <w:abstractNumId w:val="18"/>
  </w:num>
  <w:num w:numId="20">
    <w:abstractNumId w:val="14"/>
  </w:num>
  <w:num w:numId="21">
    <w:abstractNumId w:val="23"/>
  </w:num>
  <w:num w:numId="22">
    <w:abstractNumId w:val="9"/>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51"/>
    <w:rsid w:val="00022308"/>
    <w:rsid w:val="00052BCA"/>
    <w:rsid w:val="0008286B"/>
    <w:rsid w:val="000A189A"/>
    <w:rsid w:val="000B1598"/>
    <w:rsid w:val="000C710A"/>
    <w:rsid w:val="000F6E22"/>
    <w:rsid w:val="0010421A"/>
    <w:rsid w:val="00121208"/>
    <w:rsid w:val="00130216"/>
    <w:rsid w:val="0014405A"/>
    <w:rsid w:val="001635A4"/>
    <w:rsid w:val="00166195"/>
    <w:rsid w:val="001803E3"/>
    <w:rsid w:val="00194ACC"/>
    <w:rsid w:val="001A5BE8"/>
    <w:rsid w:val="001B6122"/>
    <w:rsid w:val="001C4201"/>
    <w:rsid w:val="001D7F7F"/>
    <w:rsid w:val="001E3553"/>
    <w:rsid w:val="001F660A"/>
    <w:rsid w:val="00202B3D"/>
    <w:rsid w:val="00216BE0"/>
    <w:rsid w:val="00223AD4"/>
    <w:rsid w:val="00226FA8"/>
    <w:rsid w:val="00251828"/>
    <w:rsid w:val="00284B2E"/>
    <w:rsid w:val="002A6BD0"/>
    <w:rsid w:val="002C08FC"/>
    <w:rsid w:val="00311E7D"/>
    <w:rsid w:val="00313D70"/>
    <w:rsid w:val="00315186"/>
    <w:rsid w:val="00330BDB"/>
    <w:rsid w:val="003531FE"/>
    <w:rsid w:val="00365A0A"/>
    <w:rsid w:val="003B17C8"/>
    <w:rsid w:val="003D0A75"/>
    <w:rsid w:val="003D72DB"/>
    <w:rsid w:val="00437E5C"/>
    <w:rsid w:val="004467B1"/>
    <w:rsid w:val="004612A9"/>
    <w:rsid w:val="004672EE"/>
    <w:rsid w:val="0046768F"/>
    <w:rsid w:val="00505F7D"/>
    <w:rsid w:val="00507839"/>
    <w:rsid w:val="005516F6"/>
    <w:rsid w:val="00560AB2"/>
    <w:rsid w:val="0058427A"/>
    <w:rsid w:val="005843CC"/>
    <w:rsid w:val="00587CC0"/>
    <w:rsid w:val="005A6306"/>
    <w:rsid w:val="005A712B"/>
    <w:rsid w:val="005B3D98"/>
    <w:rsid w:val="005C3351"/>
    <w:rsid w:val="005D465E"/>
    <w:rsid w:val="005D7103"/>
    <w:rsid w:val="005D7765"/>
    <w:rsid w:val="005F37F9"/>
    <w:rsid w:val="005F7C63"/>
    <w:rsid w:val="00612BCB"/>
    <w:rsid w:val="006361FF"/>
    <w:rsid w:val="006419DD"/>
    <w:rsid w:val="00641EAC"/>
    <w:rsid w:val="0064469D"/>
    <w:rsid w:val="00656845"/>
    <w:rsid w:val="00696053"/>
    <w:rsid w:val="006B1D6C"/>
    <w:rsid w:val="006D77B1"/>
    <w:rsid w:val="006E1C66"/>
    <w:rsid w:val="006E7364"/>
    <w:rsid w:val="006F00F2"/>
    <w:rsid w:val="006F7185"/>
    <w:rsid w:val="0071075C"/>
    <w:rsid w:val="00755398"/>
    <w:rsid w:val="00757AAB"/>
    <w:rsid w:val="0079709A"/>
    <w:rsid w:val="007A32C1"/>
    <w:rsid w:val="007D326C"/>
    <w:rsid w:val="007F2A03"/>
    <w:rsid w:val="007F5616"/>
    <w:rsid w:val="007F7035"/>
    <w:rsid w:val="00807ABB"/>
    <w:rsid w:val="00811CD8"/>
    <w:rsid w:val="008175E3"/>
    <w:rsid w:val="008278D2"/>
    <w:rsid w:val="0083326F"/>
    <w:rsid w:val="00835C18"/>
    <w:rsid w:val="008419D8"/>
    <w:rsid w:val="00847B9F"/>
    <w:rsid w:val="0085417B"/>
    <w:rsid w:val="00876F7D"/>
    <w:rsid w:val="00882DF3"/>
    <w:rsid w:val="00885A58"/>
    <w:rsid w:val="00890249"/>
    <w:rsid w:val="008B2158"/>
    <w:rsid w:val="008B4E77"/>
    <w:rsid w:val="008C130C"/>
    <w:rsid w:val="0090080C"/>
    <w:rsid w:val="00907046"/>
    <w:rsid w:val="00956625"/>
    <w:rsid w:val="0097473C"/>
    <w:rsid w:val="00975A93"/>
    <w:rsid w:val="00977F96"/>
    <w:rsid w:val="00991F07"/>
    <w:rsid w:val="00994D74"/>
    <w:rsid w:val="00A00180"/>
    <w:rsid w:val="00A017F3"/>
    <w:rsid w:val="00A0415F"/>
    <w:rsid w:val="00A13761"/>
    <w:rsid w:val="00A208D2"/>
    <w:rsid w:val="00A33CDE"/>
    <w:rsid w:val="00A42F21"/>
    <w:rsid w:val="00A46579"/>
    <w:rsid w:val="00A5014B"/>
    <w:rsid w:val="00A71C45"/>
    <w:rsid w:val="00A73145"/>
    <w:rsid w:val="00AA446D"/>
    <w:rsid w:val="00AD4A64"/>
    <w:rsid w:val="00AD6C7E"/>
    <w:rsid w:val="00AE4147"/>
    <w:rsid w:val="00B055EB"/>
    <w:rsid w:val="00B74767"/>
    <w:rsid w:val="00B9775B"/>
    <w:rsid w:val="00BC5C1B"/>
    <w:rsid w:val="00BF1E85"/>
    <w:rsid w:val="00C02689"/>
    <w:rsid w:val="00C04B63"/>
    <w:rsid w:val="00C26EB5"/>
    <w:rsid w:val="00C34864"/>
    <w:rsid w:val="00C44607"/>
    <w:rsid w:val="00C5093F"/>
    <w:rsid w:val="00C77872"/>
    <w:rsid w:val="00C85996"/>
    <w:rsid w:val="00C906C7"/>
    <w:rsid w:val="00CA0265"/>
    <w:rsid w:val="00CD480C"/>
    <w:rsid w:val="00CD4D4D"/>
    <w:rsid w:val="00CD5E4B"/>
    <w:rsid w:val="00CF47CE"/>
    <w:rsid w:val="00CF515B"/>
    <w:rsid w:val="00D4557C"/>
    <w:rsid w:val="00D654B0"/>
    <w:rsid w:val="00D7559A"/>
    <w:rsid w:val="00D955DE"/>
    <w:rsid w:val="00DA0B10"/>
    <w:rsid w:val="00DA0E5A"/>
    <w:rsid w:val="00DA3CEF"/>
    <w:rsid w:val="00DB417D"/>
    <w:rsid w:val="00DC6490"/>
    <w:rsid w:val="00DD1A67"/>
    <w:rsid w:val="00DE1747"/>
    <w:rsid w:val="00DF0A26"/>
    <w:rsid w:val="00DF18C5"/>
    <w:rsid w:val="00DF3FD2"/>
    <w:rsid w:val="00E01D39"/>
    <w:rsid w:val="00E31D92"/>
    <w:rsid w:val="00E457AF"/>
    <w:rsid w:val="00E6270C"/>
    <w:rsid w:val="00E65910"/>
    <w:rsid w:val="00E864EB"/>
    <w:rsid w:val="00E96B94"/>
    <w:rsid w:val="00EA0F24"/>
    <w:rsid w:val="00EA44DC"/>
    <w:rsid w:val="00ED29C3"/>
    <w:rsid w:val="00EF01A3"/>
    <w:rsid w:val="00EF4BFC"/>
    <w:rsid w:val="00F41671"/>
    <w:rsid w:val="00F52D72"/>
    <w:rsid w:val="00F74F2F"/>
    <w:rsid w:val="00F95B81"/>
    <w:rsid w:val="00F9753C"/>
    <w:rsid w:val="00FC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C3351"/>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5C3351"/>
    <w:rPr>
      <w:rFonts w:ascii="Times New Roman" w:eastAsia="Times New Roman" w:hAnsi="Times New Roman" w:cs="Times New Roman"/>
      <w:b/>
      <w:bCs/>
      <w:shd w:val="clear" w:color="auto" w:fill="FFFFFF"/>
    </w:rPr>
  </w:style>
  <w:style w:type="paragraph" w:customStyle="1" w:styleId="3">
    <w:name w:val="Основной текст3"/>
    <w:basedOn w:val="a"/>
    <w:link w:val="a3"/>
    <w:rsid w:val="005C3351"/>
    <w:pPr>
      <w:widowControl w:val="0"/>
      <w:shd w:val="clear" w:color="auto" w:fill="FFFFFF"/>
      <w:spacing w:after="540" w:line="274" w:lineRule="exact"/>
      <w:ind w:hanging="540"/>
    </w:pPr>
    <w:rPr>
      <w:rFonts w:ascii="Times New Roman" w:eastAsia="Times New Roman" w:hAnsi="Times New Roman" w:cs="Times New Roman"/>
    </w:rPr>
  </w:style>
  <w:style w:type="paragraph" w:customStyle="1" w:styleId="20">
    <w:name w:val="Основной текст (2)"/>
    <w:basedOn w:val="a"/>
    <w:link w:val="2"/>
    <w:rsid w:val="005C3351"/>
    <w:pPr>
      <w:widowControl w:val="0"/>
      <w:shd w:val="clear" w:color="auto" w:fill="FFFFFF"/>
      <w:spacing w:before="540" w:after="0" w:line="278" w:lineRule="exact"/>
      <w:jc w:val="center"/>
    </w:pPr>
    <w:rPr>
      <w:rFonts w:ascii="Times New Roman" w:eastAsia="Times New Roman" w:hAnsi="Times New Roman" w:cs="Times New Roman"/>
      <w:b/>
      <w:bCs/>
    </w:rPr>
  </w:style>
  <w:style w:type="paragraph" w:styleId="a4">
    <w:name w:val="List Paragraph"/>
    <w:basedOn w:val="a"/>
    <w:link w:val="a5"/>
    <w:uiPriority w:val="34"/>
    <w:qFormat/>
    <w:rsid w:val="005C3351"/>
    <w:pPr>
      <w:ind w:left="720"/>
      <w:contextualSpacing/>
    </w:pPr>
  </w:style>
  <w:style w:type="character" w:customStyle="1" w:styleId="21">
    <w:name w:val="Основной текст2"/>
    <w:basedOn w:val="a3"/>
    <w:rsid w:val="005C33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6">
    <w:name w:val="header"/>
    <w:basedOn w:val="a"/>
    <w:link w:val="a7"/>
    <w:uiPriority w:val="99"/>
    <w:unhideWhenUsed/>
    <w:rsid w:val="005C33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3351"/>
  </w:style>
  <w:style w:type="paragraph" w:styleId="a8">
    <w:name w:val="footer"/>
    <w:basedOn w:val="a"/>
    <w:link w:val="a9"/>
    <w:uiPriority w:val="99"/>
    <w:unhideWhenUsed/>
    <w:rsid w:val="005C33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3351"/>
  </w:style>
  <w:style w:type="paragraph" w:styleId="aa">
    <w:name w:val="Balloon Text"/>
    <w:basedOn w:val="a"/>
    <w:link w:val="ab"/>
    <w:uiPriority w:val="99"/>
    <w:semiHidden/>
    <w:unhideWhenUsed/>
    <w:rsid w:val="005C33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351"/>
    <w:rPr>
      <w:rFonts w:ascii="Tahoma" w:hAnsi="Tahoma" w:cs="Tahoma"/>
      <w:sz w:val="16"/>
      <w:szCs w:val="16"/>
    </w:rPr>
  </w:style>
  <w:style w:type="character" w:styleId="ac">
    <w:name w:val="Hyperlink"/>
    <w:basedOn w:val="a0"/>
    <w:uiPriority w:val="99"/>
    <w:unhideWhenUsed/>
    <w:rsid w:val="00D4557C"/>
    <w:rPr>
      <w:color w:val="0000FF" w:themeColor="hyperlink"/>
      <w:u w:val="single"/>
    </w:rPr>
  </w:style>
  <w:style w:type="paragraph" w:customStyle="1" w:styleId="1">
    <w:name w:val="Знак Знак Знак1 Знак Знак Знак Знак Знак Знак Знак"/>
    <w:basedOn w:val="a"/>
    <w:rsid w:val="00D4557C"/>
    <w:pPr>
      <w:spacing w:after="160" w:line="240" w:lineRule="exact"/>
    </w:pPr>
    <w:rPr>
      <w:rFonts w:ascii="Verdana" w:eastAsia="Times New Roman" w:hAnsi="Verdana" w:cs="Verdana"/>
      <w:sz w:val="20"/>
      <w:szCs w:val="20"/>
      <w:lang w:val="en-US"/>
    </w:rPr>
  </w:style>
  <w:style w:type="paragraph" w:customStyle="1" w:styleId="10">
    <w:name w:val="Знак Знак Знак1 Знак Знак Знак Знак Знак Знак Знак"/>
    <w:basedOn w:val="a"/>
    <w:rsid w:val="00CD4D4D"/>
    <w:pPr>
      <w:spacing w:after="160" w:line="240" w:lineRule="exact"/>
    </w:pPr>
    <w:rPr>
      <w:rFonts w:ascii="Verdana" w:eastAsia="Times New Roman" w:hAnsi="Verdana" w:cs="Verdana"/>
      <w:sz w:val="20"/>
      <w:szCs w:val="20"/>
      <w:lang w:val="en-US"/>
    </w:rPr>
  </w:style>
  <w:style w:type="paragraph" w:customStyle="1" w:styleId="11">
    <w:name w:val="Знак Знак Знак1 Знак Знак Знак Знак Знак Знак Знак"/>
    <w:basedOn w:val="a"/>
    <w:rsid w:val="001635A4"/>
    <w:pPr>
      <w:spacing w:after="160" w:line="240" w:lineRule="exact"/>
    </w:pPr>
    <w:rPr>
      <w:rFonts w:ascii="Verdana" w:eastAsia="Times New Roman" w:hAnsi="Verdana" w:cs="Verdana"/>
      <w:sz w:val="20"/>
      <w:szCs w:val="20"/>
      <w:lang w:val="en-US"/>
    </w:rPr>
  </w:style>
  <w:style w:type="paragraph" w:styleId="22">
    <w:name w:val="Body Text 2"/>
    <w:basedOn w:val="a"/>
    <w:link w:val="23"/>
    <w:rsid w:val="00C44607"/>
    <w:pPr>
      <w:spacing w:after="120" w:line="480" w:lineRule="auto"/>
    </w:pPr>
    <w:rPr>
      <w:rFonts w:ascii="Calibri" w:eastAsia="Times New Roman" w:hAnsi="Calibri" w:cs="Times New Roman"/>
    </w:rPr>
  </w:style>
  <w:style w:type="character" w:customStyle="1" w:styleId="23">
    <w:name w:val="Основной текст 2 Знак"/>
    <w:basedOn w:val="a0"/>
    <w:link w:val="22"/>
    <w:rsid w:val="00C44607"/>
    <w:rPr>
      <w:rFonts w:ascii="Calibri" w:eastAsia="Times New Roman" w:hAnsi="Calibri" w:cs="Times New Roman"/>
    </w:rPr>
  </w:style>
  <w:style w:type="paragraph" w:customStyle="1" w:styleId="ad">
    <w:name w:val="Пункт б/н"/>
    <w:basedOn w:val="a"/>
    <w:rsid w:val="00C44607"/>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character" w:customStyle="1" w:styleId="12">
    <w:name w:val="Основной текст1"/>
    <w:basedOn w:val="a0"/>
    <w:rsid w:val="0025182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00">
    <w:name w:val="Основной текст + 10"/>
    <w:aliases w:val="5 pt,Полужирный"/>
    <w:basedOn w:val="a0"/>
    <w:rsid w:val="0025182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rPr>
  </w:style>
  <w:style w:type="character" w:customStyle="1" w:styleId="105pt">
    <w:name w:val="Основной текст + 10;5 pt;Полужирный"/>
    <w:basedOn w:val="a3"/>
    <w:rsid w:val="001E355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e">
    <w:name w:val="Body Text"/>
    <w:basedOn w:val="a"/>
    <w:link w:val="af"/>
    <w:uiPriority w:val="99"/>
    <w:semiHidden/>
    <w:unhideWhenUsed/>
    <w:rsid w:val="00EF01A3"/>
    <w:pPr>
      <w:spacing w:after="120"/>
    </w:pPr>
  </w:style>
  <w:style w:type="character" w:customStyle="1" w:styleId="af">
    <w:name w:val="Основной текст Знак"/>
    <w:basedOn w:val="a0"/>
    <w:link w:val="ae"/>
    <w:uiPriority w:val="99"/>
    <w:semiHidden/>
    <w:rsid w:val="00EF01A3"/>
  </w:style>
  <w:style w:type="paragraph" w:styleId="30">
    <w:name w:val="Body Text 3"/>
    <w:basedOn w:val="a"/>
    <w:link w:val="31"/>
    <w:uiPriority w:val="99"/>
    <w:semiHidden/>
    <w:unhideWhenUsed/>
    <w:rsid w:val="00A5014B"/>
    <w:pPr>
      <w:spacing w:after="120"/>
    </w:pPr>
    <w:rPr>
      <w:sz w:val="16"/>
      <w:szCs w:val="16"/>
    </w:rPr>
  </w:style>
  <w:style w:type="character" w:customStyle="1" w:styleId="31">
    <w:name w:val="Основной текст 3 Знак"/>
    <w:basedOn w:val="a0"/>
    <w:link w:val="30"/>
    <w:uiPriority w:val="99"/>
    <w:semiHidden/>
    <w:rsid w:val="00A5014B"/>
    <w:rPr>
      <w:sz w:val="16"/>
      <w:szCs w:val="16"/>
    </w:rPr>
  </w:style>
  <w:style w:type="character" w:customStyle="1" w:styleId="Bodytext3NotBold">
    <w:name w:val="Body text (3) + Not Bold"/>
    <w:rsid w:val="00A5014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5">
    <w:name w:val="Абзац списка Знак"/>
    <w:link w:val="a4"/>
    <w:uiPriority w:val="34"/>
    <w:locked/>
    <w:rsid w:val="00A50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C3351"/>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5C3351"/>
    <w:rPr>
      <w:rFonts w:ascii="Times New Roman" w:eastAsia="Times New Roman" w:hAnsi="Times New Roman" w:cs="Times New Roman"/>
      <w:b/>
      <w:bCs/>
      <w:shd w:val="clear" w:color="auto" w:fill="FFFFFF"/>
    </w:rPr>
  </w:style>
  <w:style w:type="paragraph" w:customStyle="1" w:styleId="3">
    <w:name w:val="Основной текст3"/>
    <w:basedOn w:val="a"/>
    <w:link w:val="a3"/>
    <w:rsid w:val="005C3351"/>
    <w:pPr>
      <w:widowControl w:val="0"/>
      <w:shd w:val="clear" w:color="auto" w:fill="FFFFFF"/>
      <w:spacing w:after="540" w:line="274" w:lineRule="exact"/>
      <w:ind w:hanging="540"/>
    </w:pPr>
    <w:rPr>
      <w:rFonts w:ascii="Times New Roman" w:eastAsia="Times New Roman" w:hAnsi="Times New Roman" w:cs="Times New Roman"/>
    </w:rPr>
  </w:style>
  <w:style w:type="paragraph" w:customStyle="1" w:styleId="20">
    <w:name w:val="Основной текст (2)"/>
    <w:basedOn w:val="a"/>
    <w:link w:val="2"/>
    <w:rsid w:val="005C3351"/>
    <w:pPr>
      <w:widowControl w:val="0"/>
      <w:shd w:val="clear" w:color="auto" w:fill="FFFFFF"/>
      <w:spacing w:before="540" w:after="0" w:line="278" w:lineRule="exact"/>
      <w:jc w:val="center"/>
    </w:pPr>
    <w:rPr>
      <w:rFonts w:ascii="Times New Roman" w:eastAsia="Times New Roman" w:hAnsi="Times New Roman" w:cs="Times New Roman"/>
      <w:b/>
      <w:bCs/>
    </w:rPr>
  </w:style>
  <w:style w:type="paragraph" w:styleId="a4">
    <w:name w:val="List Paragraph"/>
    <w:basedOn w:val="a"/>
    <w:link w:val="a5"/>
    <w:uiPriority w:val="34"/>
    <w:qFormat/>
    <w:rsid w:val="005C3351"/>
    <w:pPr>
      <w:ind w:left="720"/>
      <w:contextualSpacing/>
    </w:pPr>
  </w:style>
  <w:style w:type="character" w:customStyle="1" w:styleId="21">
    <w:name w:val="Основной текст2"/>
    <w:basedOn w:val="a3"/>
    <w:rsid w:val="005C33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6">
    <w:name w:val="header"/>
    <w:basedOn w:val="a"/>
    <w:link w:val="a7"/>
    <w:uiPriority w:val="99"/>
    <w:unhideWhenUsed/>
    <w:rsid w:val="005C33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3351"/>
  </w:style>
  <w:style w:type="paragraph" w:styleId="a8">
    <w:name w:val="footer"/>
    <w:basedOn w:val="a"/>
    <w:link w:val="a9"/>
    <w:uiPriority w:val="99"/>
    <w:unhideWhenUsed/>
    <w:rsid w:val="005C33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3351"/>
  </w:style>
  <w:style w:type="paragraph" w:styleId="aa">
    <w:name w:val="Balloon Text"/>
    <w:basedOn w:val="a"/>
    <w:link w:val="ab"/>
    <w:uiPriority w:val="99"/>
    <w:semiHidden/>
    <w:unhideWhenUsed/>
    <w:rsid w:val="005C33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351"/>
    <w:rPr>
      <w:rFonts w:ascii="Tahoma" w:hAnsi="Tahoma" w:cs="Tahoma"/>
      <w:sz w:val="16"/>
      <w:szCs w:val="16"/>
    </w:rPr>
  </w:style>
  <w:style w:type="character" w:styleId="ac">
    <w:name w:val="Hyperlink"/>
    <w:basedOn w:val="a0"/>
    <w:uiPriority w:val="99"/>
    <w:unhideWhenUsed/>
    <w:rsid w:val="00D4557C"/>
    <w:rPr>
      <w:color w:val="0000FF" w:themeColor="hyperlink"/>
      <w:u w:val="single"/>
    </w:rPr>
  </w:style>
  <w:style w:type="paragraph" w:customStyle="1" w:styleId="1">
    <w:name w:val="Знак Знак Знак1 Знак Знак Знак Знак Знак Знак Знак"/>
    <w:basedOn w:val="a"/>
    <w:rsid w:val="00D4557C"/>
    <w:pPr>
      <w:spacing w:after="160" w:line="240" w:lineRule="exact"/>
    </w:pPr>
    <w:rPr>
      <w:rFonts w:ascii="Verdana" w:eastAsia="Times New Roman" w:hAnsi="Verdana" w:cs="Verdana"/>
      <w:sz w:val="20"/>
      <w:szCs w:val="20"/>
      <w:lang w:val="en-US"/>
    </w:rPr>
  </w:style>
  <w:style w:type="paragraph" w:customStyle="1" w:styleId="10">
    <w:name w:val="Знак Знак Знак1 Знак Знак Знак Знак Знак Знак Знак"/>
    <w:basedOn w:val="a"/>
    <w:rsid w:val="00CD4D4D"/>
    <w:pPr>
      <w:spacing w:after="160" w:line="240" w:lineRule="exact"/>
    </w:pPr>
    <w:rPr>
      <w:rFonts w:ascii="Verdana" w:eastAsia="Times New Roman" w:hAnsi="Verdana" w:cs="Verdana"/>
      <w:sz w:val="20"/>
      <w:szCs w:val="20"/>
      <w:lang w:val="en-US"/>
    </w:rPr>
  </w:style>
  <w:style w:type="paragraph" w:customStyle="1" w:styleId="11">
    <w:name w:val="Знак Знак Знак1 Знак Знак Знак Знак Знак Знак Знак"/>
    <w:basedOn w:val="a"/>
    <w:rsid w:val="001635A4"/>
    <w:pPr>
      <w:spacing w:after="160" w:line="240" w:lineRule="exact"/>
    </w:pPr>
    <w:rPr>
      <w:rFonts w:ascii="Verdana" w:eastAsia="Times New Roman" w:hAnsi="Verdana" w:cs="Verdana"/>
      <w:sz w:val="20"/>
      <w:szCs w:val="20"/>
      <w:lang w:val="en-US"/>
    </w:rPr>
  </w:style>
  <w:style w:type="paragraph" w:styleId="22">
    <w:name w:val="Body Text 2"/>
    <w:basedOn w:val="a"/>
    <w:link w:val="23"/>
    <w:rsid w:val="00C44607"/>
    <w:pPr>
      <w:spacing w:after="120" w:line="480" w:lineRule="auto"/>
    </w:pPr>
    <w:rPr>
      <w:rFonts w:ascii="Calibri" w:eastAsia="Times New Roman" w:hAnsi="Calibri" w:cs="Times New Roman"/>
    </w:rPr>
  </w:style>
  <w:style w:type="character" w:customStyle="1" w:styleId="23">
    <w:name w:val="Основной текст 2 Знак"/>
    <w:basedOn w:val="a0"/>
    <w:link w:val="22"/>
    <w:rsid w:val="00C44607"/>
    <w:rPr>
      <w:rFonts w:ascii="Calibri" w:eastAsia="Times New Roman" w:hAnsi="Calibri" w:cs="Times New Roman"/>
    </w:rPr>
  </w:style>
  <w:style w:type="paragraph" w:customStyle="1" w:styleId="ad">
    <w:name w:val="Пункт б/н"/>
    <w:basedOn w:val="a"/>
    <w:rsid w:val="00C44607"/>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character" w:customStyle="1" w:styleId="12">
    <w:name w:val="Основной текст1"/>
    <w:basedOn w:val="a0"/>
    <w:rsid w:val="0025182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00">
    <w:name w:val="Основной текст + 10"/>
    <w:aliases w:val="5 pt,Полужирный"/>
    <w:basedOn w:val="a0"/>
    <w:rsid w:val="0025182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rPr>
  </w:style>
  <w:style w:type="character" w:customStyle="1" w:styleId="105pt">
    <w:name w:val="Основной текст + 10;5 pt;Полужирный"/>
    <w:basedOn w:val="a3"/>
    <w:rsid w:val="001E355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e">
    <w:name w:val="Body Text"/>
    <w:basedOn w:val="a"/>
    <w:link w:val="af"/>
    <w:uiPriority w:val="99"/>
    <w:semiHidden/>
    <w:unhideWhenUsed/>
    <w:rsid w:val="00EF01A3"/>
    <w:pPr>
      <w:spacing w:after="120"/>
    </w:pPr>
  </w:style>
  <w:style w:type="character" w:customStyle="1" w:styleId="af">
    <w:name w:val="Основной текст Знак"/>
    <w:basedOn w:val="a0"/>
    <w:link w:val="ae"/>
    <w:uiPriority w:val="99"/>
    <w:semiHidden/>
    <w:rsid w:val="00EF01A3"/>
  </w:style>
  <w:style w:type="paragraph" w:styleId="30">
    <w:name w:val="Body Text 3"/>
    <w:basedOn w:val="a"/>
    <w:link w:val="31"/>
    <w:uiPriority w:val="99"/>
    <w:semiHidden/>
    <w:unhideWhenUsed/>
    <w:rsid w:val="00A5014B"/>
    <w:pPr>
      <w:spacing w:after="120"/>
    </w:pPr>
    <w:rPr>
      <w:sz w:val="16"/>
      <w:szCs w:val="16"/>
    </w:rPr>
  </w:style>
  <w:style w:type="character" w:customStyle="1" w:styleId="31">
    <w:name w:val="Основной текст 3 Знак"/>
    <w:basedOn w:val="a0"/>
    <w:link w:val="30"/>
    <w:uiPriority w:val="99"/>
    <w:semiHidden/>
    <w:rsid w:val="00A5014B"/>
    <w:rPr>
      <w:sz w:val="16"/>
      <w:szCs w:val="16"/>
    </w:rPr>
  </w:style>
  <w:style w:type="character" w:customStyle="1" w:styleId="Bodytext3NotBold">
    <w:name w:val="Body text (3) + Not Bold"/>
    <w:rsid w:val="00A5014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5">
    <w:name w:val="Абзац списка Знак"/>
    <w:link w:val="a4"/>
    <w:uiPriority w:val="34"/>
    <w:locked/>
    <w:rsid w:val="00A5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473">
      <w:bodyDiv w:val="1"/>
      <w:marLeft w:val="0"/>
      <w:marRight w:val="0"/>
      <w:marTop w:val="0"/>
      <w:marBottom w:val="0"/>
      <w:divBdr>
        <w:top w:val="none" w:sz="0" w:space="0" w:color="auto"/>
        <w:left w:val="none" w:sz="0" w:space="0" w:color="auto"/>
        <w:bottom w:val="none" w:sz="0" w:space="0" w:color="auto"/>
        <w:right w:val="none" w:sz="0" w:space="0" w:color="auto"/>
      </w:divBdr>
    </w:div>
    <w:div w:id="1314673687">
      <w:bodyDiv w:val="1"/>
      <w:marLeft w:val="0"/>
      <w:marRight w:val="0"/>
      <w:marTop w:val="0"/>
      <w:marBottom w:val="0"/>
      <w:divBdr>
        <w:top w:val="none" w:sz="0" w:space="0" w:color="auto"/>
        <w:left w:val="none" w:sz="0" w:space="0" w:color="auto"/>
        <w:bottom w:val="none" w:sz="0" w:space="0" w:color="auto"/>
        <w:right w:val="none" w:sz="0" w:space="0" w:color="auto"/>
      </w:divBdr>
    </w:div>
    <w:div w:id="1550533220">
      <w:bodyDiv w:val="1"/>
      <w:marLeft w:val="0"/>
      <w:marRight w:val="0"/>
      <w:marTop w:val="0"/>
      <w:marBottom w:val="0"/>
      <w:divBdr>
        <w:top w:val="none" w:sz="0" w:space="0" w:color="auto"/>
        <w:left w:val="none" w:sz="0" w:space="0" w:color="auto"/>
        <w:bottom w:val="none" w:sz="0" w:space="0" w:color="auto"/>
        <w:right w:val="none" w:sz="0" w:space="0" w:color="auto"/>
      </w:divBdr>
    </w:div>
    <w:div w:id="1574311037">
      <w:bodyDiv w:val="1"/>
      <w:marLeft w:val="0"/>
      <w:marRight w:val="0"/>
      <w:marTop w:val="0"/>
      <w:marBottom w:val="0"/>
      <w:divBdr>
        <w:top w:val="none" w:sz="0" w:space="0" w:color="auto"/>
        <w:left w:val="none" w:sz="0" w:space="0" w:color="auto"/>
        <w:bottom w:val="none" w:sz="0" w:space="0" w:color="auto"/>
        <w:right w:val="none" w:sz="0" w:space="0" w:color="auto"/>
      </w:divBdr>
    </w:div>
    <w:div w:id="19490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cius-&#1077;&#1077;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9DC7-02C9-46CE-B4B9-1049BC5A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Потаенко Ирина Михайловна</dc:creator>
  <cp:lastModifiedBy>Щепочкин Никита Сергеевич</cp:lastModifiedBy>
  <cp:revision>102</cp:revision>
  <cp:lastPrinted>2017-12-27T10:50:00Z</cp:lastPrinted>
  <dcterms:created xsi:type="dcterms:W3CDTF">2013-02-21T23:38:00Z</dcterms:created>
  <dcterms:modified xsi:type="dcterms:W3CDTF">2018-01-16T01:15:00Z</dcterms:modified>
</cp:coreProperties>
</file>