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4E" w:rsidRDefault="00CF3C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</w:p>
    <w:p w:rsidR="0064144E" w:rsidRDefault="006414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подписания </w:t>
      </w:r>
      <w:r w:rsidR="004471BB">
        <w:rPr>
          <w:b w:val="0"/>
          <w:sz w:val="24"/>
          <w:szCs w:val="24"/>
        </w:rPr>
        <w:t>протокола</w:t>
      </w:r>
    </w:p>
    <w:p w:rsidR="0064144E" w:rsidRDefault="00BB38ED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«29</w:t>
      </w:r>
      <w:r w:rsidR="0064144E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декабря </w:t>
      </w:r>
      <w:r w:rsidR="0064144E">
        <w:rPr>
          <w:b w:val="0"/>
          <w:sz w:val="24"/>
          <w:szCs w:val="24"/>
        </w:rPr>
        <w:t>201</w:t>
      </w:r>
      <w:r w:rsidR="00995003">
        <w:rPr>
          <w:b w:val="0"/>
          <w:sz w:val="24"/>
          <w:szCs w:val="24"/>
        </w:rPr>
        <w:t>7</w:t>
      </w:r>
    </w:p>
    <w:p w:rsidR="00D84D7C" w:rsidRDefault="00D84D7C" w:rsidP="00757935">
      <w:pPr>
        <w:pStyle w:val="20"/>
        <w:shd w:val="clear" w:color="auto" w:fill="auto"/>
        <w:spacing w:before="0" w:line="240" w:lineRule="auto"/>
        <w:ind w:right="20"/>
        <w:rPr>
          <w:sz w:val="27"/>
          <w:szCs w:val="27"/>
        </w:rPr>
      </w:pPr>
    </w:p>
    <w:p w:rsidR="00D84D7C" w:rsidRPr="00995003" w:rsidRDefault="00BB38ED" w:rsidP="00757935">
      <w:pPr>
        <w:pStyle w:val="20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ПРОТОКОЛ №ПРЗК/2017/ЦЗ/ЗК/44</w:t>
      </w:r>
      <w:bookmarkStart w:id="0" w:name="_GoBack"/>
      <w:bookmarkEnd w:id="0"/>
    </w:p>
    <w:p w:rsidR="00CF3C4E" w:rsidRPr="00CF3C4E" w:rsidRDefault="0064144E" w:rsidP="00CF3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C4E">
        <w:rPr>
          <w:rFonts w:ascii="Times New Roman" w:hAnsi="Times New Roman" w:cs="Times New Roman"/>
          <w:b/>
          <w:sz w:val="28"/>
          <w:szCs w:val="28"/>
        </w:rPr>
        <w:t xml:space="preserve">заочного заседания Закупочной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комиссии по подведению итогов открытого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предложений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3C4E" w:rsidRPr="00CF3C4E">
        <w:rPr>
          <w:rFonts w:ascii="Times New Roman" w:hAnsi="Times New Roman" w:cs="Times New Roman"/>
          <w:b/>
          <w:sz w:val="28"/>
          <w:szCs w:val="28"/>
        </w:rPr>
        <w:t xml:space="preserve">право заключения </w:t>
      </w:r>
      <w:r w:rsidR="00ED4DB0">
        <w:rPr>
          <w:rFonts w:ascii="Times New Roman" w:hAnsi="Times New Roman" w:cs="Times New Roman"/>
          <w:b/>
          <w:sz w:val="28"/>
          <w:szCs w:val="28"/>
        </w:rPr>
        <w:t>договоров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C4E" w:rsidRPr="00CF3C4E">
        <w:rPr>
          <w:rFonts w:ascii="Times New Roman" w:hAnsi="Times New Roman" w:cs="Times New Roman"/>
          <w:b/>
          <w:sz w:val="28"/>
          <w:szCs w:val="28"/>
        </w:rPr>
        <w:t>на</w:t>
      </w:r>
      <w:r w:rsidR="00CF3C4E" w:rsidRPr="00CF3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оказание транспортных услуг для нужд филиала АО «ЦИУС ЕЭС» - ЦИУС Востока</w:t>
      </w:r>
    </w:p>
    <w:p w:rsidR="00CF3C4E" w:rsidRPr="00CF3C4E" w:rsidRDefault="00365763" w:rsidP="00CF3C4E">
      <w:pPr>
        <w:tabs>
          <w:tab w:val="left" w:pos="10206"/>
        </w:tabs>
        <w:spacing w:after="0" w:line="240" w:lineRule="auto"/>
        <w:ind w:right="-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Лот №2</w:t>
      </w:r>
      <w:r w:rsidR="00CF3C4E" w:rsidRPr="00CF3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3C4E" w:rsidRPr="00CF3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Оказание транспортных услуг,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Республика Саха (Якутия)</w:t>
      </w:r>
      <w:r w:rsidR="00CF3C4E" w:rsidRPr="00CF3C4E">
        <w:rPr>
          <w:rFonts w:ascii="Times New Roman" w:hAnsi="Times New Roman" w:cs="Times New Roman"/>
          <w:b/>
          <w:color w:val="000000"/>
          <w:sz w:val="28"/>
          <w:szCs w:val="28"/>
        </w:rPr>
        <w:t>, для нужд филиала АО «ЦИУС ЕЭС» - ЦИУС Востока</w:t>
      </w:r>
    </w:p>
    <w:p w:rsidR="0013113D" w:rsidRDefault="0013113D" w:rsidP="00757935">
      <w:pPr>
        <w:pStyle w:val="3"/>
        <w:shd w:val="clear" w:color="auto" w:fill="auto"/>
        <w:spacing w:after="0" w:line="240" w:lineRule="auto"/>
        <w:ind w:right="20" w:firstLine="0"/>
        <w:jc w:val="center"/>
        <w:rPr>
          <w:b/>
          <w:color w:val="000000"/>
          <w:sz w:val="28"/>
          <w:szCs w:val="28"/>
        </w:rPr>
      </w:pPr>
    </w:p>
    <w:p w:rsidR="0064144E" w:rsidRDefault="003E115E" w:rsidP="00757935">
      <w:pPr>
        <w:widowControl w:val="0"/>
        <w:tabs>
          <w:tab w:val="right" w:pos="95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Хабаровск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131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</w:t>
      </w:r>
      <w:r w:rsidR="00BA4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.2017</w:t>
      </w:r>
    </w:p>
    <w:p w:rsidR="00C06F3B" w:rsidRDefault="00C06F3B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16C8" w:rsidRDefault="000116C8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ПОВЕСТКА ДНЯ: </w:t>
      </w:r>
    </w:p>
    <w:p w:rsidR="0098474C" w:rsidRPr="000224CF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24CF">
        <w:rPr>
          <w:rFonts w:ascii="Times New Roman" w:hAnsi="Times New Roman"/>
          <w:bCs/>
          <w:sz w:val="26"/>
          <w:szCs w:val="26"/>
        </w:rPr>
        <w:t xml:space="preserve">О выборе Победителя </w:t>
      </w:r>
      <w:r w:rsidRPr="000224CF">
        <w:rPr>
          <w:rFonts w:ascii="Times New Roman" w:hAnsi="Times New Roman"/>
          <w:color w:val="000000"/>
          <w:sz w:val="26"/>
          <w:szCs w:val="26"/>
        </w:rPr>
        <w:t>открытого запроса</w:t>
      </w:r>
      <w:r w:rsidR="0098474C" w:rsidRPr="000224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8474C" w:rsidRPr="000224CF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предложений </w:t>
      </w:r>
      <w:r w:rsidR="0013113D">
        <w:rPr>
          <w:rFonts w:ascii="Times New Roman" w:hAnsi="Times New Roman" w:cs="Times New Roman"/>
          <w:sz w:val="26"/>
          <w:szCs w:val="26"/>
        </w:rPr>
        <w:t xml:space="preserve">на право заключения </w:t>
      </w:r>
      <w:r w:rsidR="00ED4DB0">
        <w:rPr>
          <w:rFonts w:ascii="Times New Roman" w:hAnsi="Times New Roman" w:cs="Times New Roman"/>
          <w:sz w:val="26"/>
          <w:szCs w:val="26"/>
        </w:rPr>
        <w:t>договоров</w:t>
      </w:r>
      <w:r w:rsidR="0013113D" w:rsidRPr="000948DE">
        <w:rPr>
          <w:rFonts w:ascii="Times New Roman" w:hAnsi="Times New Roman" w:cs="Times New Roman"/>
          <w:sz w:val="26"/>
          <w:szCs w:val="26"/>
        </w:rPr>
        <w:t xml:space="preserve"> на</w:t>
      </w:r>
      <w:r w:rsidR="0013113D" w:rsidRPr="000948DE">
        <w:rPr>
          <w:rFonts w:ascii="Times New Roman" w:hAnsi="Times New Roman" w:cs="Times New Roman"/>
          <w:color w:val="000000"/>
          <w:sz w:val="26"/>
          <w:szCs w:val="26"/>
        </w:rPr>
        <w:t xml:space="preserve"> оказание транспортных услуг для нужд филиала 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3113D" w:rsidRPr="000948DE">
        <w:rPr>
          <w:rFonts w:ascii="Times New Roman" w:hAnsi="Times New Roman" w:cs="Times New Roman"/>
          <w:color w:val="000000"/>
          <w:sz w:val="26"/>
          <w:szCs w:val="26"/>
        </w:rPr>
        <w:t>АО «ЦИУС ЕЭС» - ЦИУС Востока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t xml:space="preserve"> по лоту №</w:t>
      </w:r>
      <w:r w:rsidR="0036576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CF3C4E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транспортных услуг, </w:t>
      </w:r>
      <w:r w:rsidR="00365763">
        <w:rPr>
          <w:rFonts w:ascii="Times New Roman" w:hAnsi="Times New Roman" w:cs="Times New Roman"/>
          <w:color w:val="000000"/>
          <w:sz w:val="26"/>
          <w:szCs w:val="26"/>
        </w:rPr>
        <w:t>Республика Саха (Якутия)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98474C" w:rsidRPr="000224CF">
        <w:rPr>
          <w:rFonts w:ascii="Times New Roman" w:hAnsi="Times New Roman"/>
          <w:color w:val="000000"/>
          <w:sz w:val="26"/>
          <w:szCs w:val="26"/>
        </w:rPr>
        <w:t>.</w:t>
      </w:r>
    </w:p>
    <w:p w:rsidR="00DA5D89" w:rsidRPr="00303A8A" w:rsidRDefault="00DA5D89" w:rsidP="00757935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ЗАКУПКЕ</w:t>
      </w:r>
      <w:r w:rsidR="00A55159"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DA5D89" w:rsidRPr="00747901" w:rsidRDefault="00995003" w:rsidP="00757935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5D89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проведения открытого запроса предложений:</w:t>
      </w:r>
    </w:p>
    <w:p w:rsidR="00DA5D89" w:rsidRPr="00747901" w:rsidRDefault="00D84D7C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филиала 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АО «ЦИУС ЕЭС» - ЦИУС Востока от 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07.12.2017 №76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15C8B" w:rsidRDefault="00DA5D89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от 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4B6A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открытого запроса предложений и </w:t>
      </w:r>
      <w:r w:rsid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Документация по </w:t>
      </w:r>
      <w:r w:rsidR="00D84D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запросу предложений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опубликованы</w:t>
      </w:r>
      <w:r w:rsidR="00066EBE" w:rsidRPr="00747901">
        <w:rPr>
          <w:rFonts w:ascii="Times New Roman" w:hAnsi="Times New Roman" w:cs="Times New Roman"/>
          <w:sz w:val="26"/>
          <w:szCs w:val="26"/>
        </w:rPr>
        <w:t xml:space="preserve"> 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EBE" w:rsidRPr="00747901">
        <w:rPr>
          <w:rFonts w:ascii="Times New Roman" w:hAnsi="Times New Roman" w:cs="Times New Roman"/>
          <w:sz w:val="26"/>
          <w:szCs w:val="26"/>
        </w:rPr>
        <w:t>на официальном общероссийском сайте (</w:t>
      </w:r>
      <w:hyperlink r:id="rId9" w:history="1"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www.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zakupki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.ru</w:t>
        </w:r>
      </w:hyperlink>
      <w:r w:rsidR="00066EBE" w:rsidRPr="00747901">
        <w:rPr>
          <w:rFonts w:ascii="Times New Roman" w:hAnsi="Times New Roman" w:cs="Times New Roman"/>
          <w:sz w:val="26"/>
          <w:szCs w:val="26"/>
        </w:rPr>
        <w:t xml:space="preserve">),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«ЦИУС ЕЭС» (</w:t>
      </w:r>
      <w:hyperlink r:id="rId10" w:history="1">
        <w:r w:rsidR="00CF2C0D" w:rsidRPr="00634F6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www.cius-ees.ru</w:t>
        </w:r>
      </w:hyperlink>
      <w:r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4144E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положений ч. 13 ст. 4 Федерального закона «О закупках товаров, работ, услуг отдельными видами юридических лиц» от 18.07.2011 № 223-ФЗ</w:t>
      </w:r>
      <w:r w:rsidR="00CF2C0D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64144E" w:rsidRDefault="0064144E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имеется.</w:t>
      </w:r>
      <w:r w:rsidRPr="007B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правомочна.</w:t>
      </w:r>
    </w:p>
    <w:p w:rsidR="0055324B" w:rsidRDefault="00365763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№2</w:t>
      </w:r>
      <w:r w:rsidR="0055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Оказание транспортных услуг,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Саха (Якутия)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7"/>
      </w:tblGrid>
      <w:tr w:rsidR="00DA5D89" w:rsidRPr="00CF3C4E" w:rsidTr="00162894">
        <w:trPr>
          <w:trHeight w:val="397"/>
        </w:trPr>
        <w:tc>
          <w:tcPr>
            <w:tcW w:w="2501" w:type="pct"/>
          </w:tcPr>
          <w:p w:rsidR="00066EBE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Начальная (максимальная) це</w:t>
            </w:r>
            <w:r w:rsidR="00066EBE"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договора (цена лота), рублей</w:t>
            </w: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НДС</w:t>
            </w:r>
          </w:p>
        </w:tc>
        <w:tc>
          <w:tcPr>
            <w:tcW w:w="2499" w:type="pct"/>
          </w:tcPr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 оказания услуг</w:t>
            </w:r>
          </w:p>
        </w:tc>
      </w:tr>
      <w:tr w:rsidR="00CF3C4E" w:rsidRPr="00CF3C4E" w:rsidTr="00ED4DB0">
        <w:trPr>
          <w:trHeight w:val="366"/>
        </w:trPr>
        <w:tc>
          <w:tcPr>
            <w:tcW w:w="2501" w:type="pct"/>
            <w:vAlign w:val="center"/>
          </w:tcPr>
          <w:p w:rsidR="00CF3C4E" w:rsidRPr="00CF3C4E" w:rsidRDefault="00365763" w:rsidP="00CF3C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4 485 888,00</w:t>
            </w:r>
          </w:p>
        </w:tc>
        <w:tc>
          <w:tcPr>
            <w:tcW w:w="2499" w:type="pct"/>
            <w:vAlign w:val="center"/>
          </w:tcPr>
          <w:p w:rsidR="00CF3C4E" w:rsidRPr="00CF3C4E" w:rsidRDefault="00995003" w:rsidP="00CF3C4E">
            <w:pPr>
              <w:ind w:lef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715C8B" w:rsidRDefault="00715C8B" w:rsidP="00757935">
      <w:pPr>
        <w:pStyle w:val="a3"/>
        <w:widowControl w:val="0"/>
        <w:tabs>
          <w:tab w:val="left" w:pos="49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5E38" w:rsidRPr="00A15E38" w:rsidRDefault="00A15E38" w:rsidP="00757935">
      <w:pPr>
        <w:pStyle w:val="a3"/>
        <w:widowControl w:val="0"/>
        <w:numPr>
          <w:ilvl w:val="0"/>
          <w:numId w:val="1"/>
        </w:numPr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Участников</w:t>
      </w:r>
      <w:r w:rsidR="003D7B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лоту №2</w:t>
      </w:r>
      <w:r w:rsidR="00553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55324B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транспортных услуг, </w:t>
      </w:r>
      <w:r w:rsidR="003D7BA5">
        <w:rPr>
          <w:rFonts w:ascii="Times New Roman" w:hAnsi="Times New Roman" w:cs="Times New Roman"/>
          <w:color w:val="000000"/>
          <w:sz w:val="26"/>
          <w:szCs w:val="26"/>
        </w:rPr>
        <w:t>Республика Саха (Якутия)</w:t>
      </w:r>
      <w:r w:rsidR="00553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данного открытого запроса предложений зарегистрировались следующие организации:</w:t>
      </w:r>
    </w:p>
    <w:p w:rsidR="00D84D7C" w:rsidRPr="0022518A" w:rsidRDefault="00365763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100"/>
          <w:rFonts w:eastAsiaTheme="minorHAnsi"/>
          <w:bCs w:val="0"/>
          <w:color w:val="auto"/>
          <w:sz w:val="26"/>
          <w:szCs w:val="26"/>
          <w:lang w:eastAsia="ru-RU"/>
        </w:rPr>
      </w:pPr>
      <w:r w:rsidRPr="009A044B">
        <w:rPr>
          <w:rFonts w:ascii="Times New Roman" w:hAnsi="Times New Roman"/>
          <w:bCs/>
          <w:sz w:val="24"/>
          <w:szCs w:val="24"/>
        </w:rPr>
        <w:t>ИП Бирюков Илья Юрьевич</w:t>
      </w:r>
    </w:p>
    <w:p w:rsidR="00715C8B" w:rsidRPr="0022518A" w:rsidRDefault="00365763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A044B">
        <w:rPr>
          <w:rFonts w:ascii="Times New Roman" w:hAnsi="Times New Roman"/>
          <w:bCs/>
          <w:sz w:val="24"/>
          <w:szCs w:val="24"/>
        </w:rPr>
        <w:t xml:space="preserve">ИП </w:t>
      </w:r>
      <w:proofErr w:type="spellStart"/>
      <w:r w:rsidRPr="009A044B">
        <w:rPr>
          <w:rFonts w:ascii="Times New Roman" w:hAnsi="Times New Roman"/>
          <w:bCs/>
          <w:sz w:val="24"/>
          <w:szCs w:val="24"/>
        </w:rPr>
        <w:t>Верзилов</w:t>
      </w:r>
      <w:proofErr w:type="spellEnd"/>
      <w:r w:rsidRPr="009A044B">
        <w:rPr>
          <w:rFonts w:ascii="Times New Roman" w:hAnsi="Times New Roman"/>
          <w:bCs/>
          <w:sz w:val="24"/>
          <w:szCs w:val="24"/>
        </w:rPr>
        <w:t xml:space="preserve"> Семен Михайлович</w:t>
      </w:r>
    </w:p>
    <w:p w:rsidR="00D84D7C" w:rsidRPr="00D84D7C" w:rsidRDefault="00D84D7C" w:rsidP="00757935">
      <w:pPr>
        <w:pStyle w:val="a3"/>
        <w:spacing w:after="0" w:line="240" w:lineRule="auto"/>
        <w:ind w:left="709"/>
        <w:jc w:val="both"/>
        <w:rPr>
          <w:rStyle w:val="100"/>
          <w:rFonts w:eastAsiaTheme="minorHAnsi"/>
          <w:bCs w:val="0"/>
          <w:color w:val="auto"/>
          <w:sz w:val="26"/>
          <w:szCs w:val="26"/>
          <w:lang w:eastAsia="ru-RU"/>
        </w:rPr>
      </w:pPr>
    </w:p>
    <w:p w:rsidR="00D84D7C" w:rsidRPr="00D84D7C" w:rsidRDefault="00DA5D89" w:rsidP="00757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Протоколу заседания Закупочной комиссии по вскрытию конвертов с заявками от </w:t>
      </w:r>
      <w:r w:rsidR="00995003">
        <w:rPr>
          <w:rFonts w:ascii="Times New Roman" w:hAnsi="Times New Roman" w:cs="Times New Roman"/>
          <w:sz w:val="26"/>
          <w:szCs w:val="26"/>
        </w:rPr>
        <w:t>27</w:t>
      </w:r>
      <w:r w:rsidR="00D84D7C" w:rsidRPr="00F9753C">
        <w:rPr>
          <w:rFonts w:ascii="Times New Roman" w:hAnsi="Times New Roman" w:cs="Times New Roman"/>
          <w:sz w:val="26"/>
          <w:szCs w:val="26"/>
        </w:rPr>
        <w:t>.</w:t>
      </w:r>
      <w:r w:rsidR="0055324B">
        <w:rPr>
          <w:rFonts w:ascii="Times New Roman" w:hAnsi="Times New Roman" w:cs="Times New Roman"/>
          <w:sz w:val="26"/>
          <w:szCs w:val="26"/>
        </w:rPr>
        <w:t>12</w:t>
      </w:r>
      <w:r w:rsidR="00D84D7C" w:rsidRPr="00F9753C">
        <w:rPr>
          <w:rFonts w:ascii="Times New Roman" w:hAnsi="Times New Roman" w:cs="Times New Roman"/>
          <w:sz w:val="26"/>
          <w:szCs w:val="26"/>
        </w:rPr>
        <w:t>.201</w:t>
      </w:r>
      <w:r w:rsidR="00995003">
        <w:rPr>
          <w:rFonts w:ascii="Times New Roman" w:hAnsi="Times New Roman" w:cs="Times New Roman"/>
          <w:sz w:val="26"/>
          <w:szCs w:val="26"/>
        </w:rPr>
        <w:t>7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 №</w:t>
      </w:r>
      <w:r w:rsidR="00995003">
        <w:rPr>
          <w:rFonts w:ascii="Times New Roman" w:hAnsi="Times New Roman" w:cs="Times New Roman"/>
          <w:sz w:val="26"/>
          <w:szCs w:val="26"/>
        </w:rPr>
        <w:t>ПРЗК/2017/Ц3/ЗК/38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 к рассмотрению приняты следующие заявки со следующими озвученными на процедуре вскрытия данными:</w:t>
      </w:r>
    </w:p>
    <w:p w:rsidR="00D84D7C" w:rsidRPr="00D84D7C" w:rsidRDefault="00D84D7C" w:rsidP="0075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470" w:tblpY="82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292"/>
        <w:gridCol w:w="2317"/>
        <w:gridCol w:w="2936"/>
      </w:tblGrid>
      <w:tr w:rsidR="00D84D7C" w:rsidRPr="0055324B" w:rsidTr="005973C5">
        <w:trPr>
          <w:trHeight w:val="983"/>
          <w:tblHeader/>
        </w:trPr>
        <w:tc>
          <w:tcPr>
            <w:tcW w:w="1392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 открытого запроса предложений</w:t>
            </w:r>
          </w:p>
        </w:tc>
        <w:tc>
          <w:tcPr>
            <w:tcW w:w="1096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с НДС</w:t>
            </w:r>
          </w:p>
        </w:tc>
        <w:tc>
          <w:tcPr>
            <w:tcW w:w="1108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без НДС</w:t>
            </w:r>
          </w:p>
        </w:tc>
        <w:tc>
          <w:tcPr>
            <w:tcW w:w="1404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>Срок предоставления услуг</w:t>
            </w:r>
          </w:p>
        </w:tc>
      </w:tr>
      <w:tr w:rsidR="00365763" w:rsidRPr="0055324B" w:rsidTr="005973C5">
        <w:trPr>
          <w:trHeight w:val="845"/>
          <w:tblHeader/>
        </w:trPr>
        <w:tc>
          <w:tcPr>
            <w:tcW w:w="1392" w:type="pct"/>
            <w:vAlign w:val="center"/>
          </w:tcPr>
          <w:p w:rsidR="00365763" w:rsidRPr="009A044B" w:rsidRDefault="00365763" w:rsidP="0036576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ИП Бирюков Илья Юрьевич</w:t>
            </w:r>
          </w:p>
        </w:tc>
        <w:tc>
          <w:tcPr>
            <w:tcW w:w="1096" w:type="pct"/>
            <w:vAlign w:val="center"/>
          </w:tcPr>
          <w:p w:rsidR="00365763" w:rsidRPr="009A044B" w:rsidRDefault="00365763" w:rsidP="00365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</w:p>
        </w:tc>
        <w:tc>
          <w:tcPr>
            <w:tcW w:w="1108" w:type="pct"/>
            <w:vAlign w:val="center"/>
          </w:tcPr>
          <w:p w:rsidR="00365763" w:rsidRPr="009A044B" w:rsidRDefault="00365763" w:rsidP="00365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</w:p>
        </w:tc>
        <w:tc>
          <w:tcPr>
            <w:tcW w:w="1404" w:type="pct"/>
            <w:vAlign w:val="center"/>
          </w:tcPr>
          <w:p w:rsidR="00365763" w:rsidRPr="009A044B" w:rsidRDefault="00365763" w:rsidP="00365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365763" w:rsidRPr="0055324B" w:rsidTr="005973C5">
        <w:trPr>
          <w:trHeight w:val="678"/>
          <w:tblHeader/>
        </w:trPr>
        <w:tc>
          <w:tcPr>
            <w:tcW w:w="1392" w:type="pct"/>
            <w:vAlign w:val="center"/>
          </w:tcPr>
          <w:p w:rsidR="00365763" w:rsidRPr="009A044B" w:rsidRDefault="00365763" w:rsidP="0036576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096" w:type="pct"/>
            <w:vAlign w:val="center"/>
          </w:tcPr>
          <w:p w:rsidR="00365763" w:rsidRPr="009A044B" w:rsidRDefault="00365763" w:rsidP="00365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</w:p>
        </w:tc>
        <w:tc>
          <w:tcPr>
            <w:tcW w:w="1108" w:type="pct"/>
            <w:vAlign w:val="center"/>
          </w:tcPr>
          <w:p w:rsidR="00365763" w:rsidRPr="009A044B" w:rsidRDefault="00365763" w:rsidP="00365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</w:p>
        </w:tc>
        <w:tc>
          <w:tcPr>
            <w:tcW w:w="1404" w:type="pct"/>
            <w:vAlign w:val="center"/>
          </w:tcPr>
          <w:p w:rsidR="00365763" w:rsidRPr="009A044B" w:rsidRDefault="00365763" w:rsidP="00365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F342C0" w:rsidRDefault="00365763" w:rsidP="00757935">
      <w:pPr>
        <w:pStyle w:val="a5"/>
        <w:tabs>
          <w:tab w:val="left" w:pos="540"/>
        </w:tabs>
        <w:spacing w:after="0" w:line="240" w:lineRule="auto"/>
        <w:ind w:left="0" w:firstLine="0"/>
        <w:rPr>
          <w:color w:val="000000"/>
          <w:sz w:val="24"/>
          <w:szCs w:val="24"/>
        </w:rPr>
      </w:pPr>
      <w:r w:rsidRPr="009A044B">
        <w:rPr>
          <w:color w:val="000000"/>
          <w:sz w:val="24"/>
          <w:szCs w:val="24"/>
        </w:rPr>
        <w:t>*участник работает по УСНО. Стоимость указана без НДС</w:t>
      </w:r>
    </w:p>
    <w:p w:rsidR="00365763" w:rsidRDefault="00365763" w:rsidP="00757935">
      <w:pPr>
        <w:pStyle w:val="a5"/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p w:rsidR="00216289" w:rsidRPr="00D84D7C" w:rsidRDefault="00C9797D" w:rsidP="00757935">
      <w:pPr>
        <w:pStyle w:val="a5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  <w:r w:rsidRPr="001D2116">
        <w:rPr>
          <w:b/>
          <w:bCs/>
          <w:sz w:val="26"/>
          <w:szCs w:val="26"/>
        </w:rPr>
        <w:t>КРАТКИЙ ОЦЕНОЧНЫЙ ОТЧЕТ:</w:t>
      </w:r>
    </w:p>
    <w:p w:rsidR="00C3183B" w:rsidRPr="00F9753C" w:rsidRDefault="00C3183B" w:rsidP="00757935">
      <w:pPr>
        <w:widowControl w:val="0"/>
        <w:numPr>
          <w:ilvl w:val="0"/>
          <w:numId w:val="10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вывод о соответствии заявок Участников требованиям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окументации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запросу предложений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3183B" w:rsidRPr="00017B15" w:rsidRDefault="00C3183B" w:rsidP="00757935">
      <w:pPr>
        <w:pStyle w:val="a5"/>
        <w:tabs>
          <w:tab w:val="left" w:pos="540"/>
          <w:tab w:val="left" w:pos="567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tbl>
      <w:tblPr>
        <w:tblW w:w="5419" w:type="pct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3"/>
        <w:gridCol w:w="2597"/>
        <w:gridCol w:w="2923"/>
      </w:tblGrid>
      <w:tr w:rsidR="00C3183B" w:rsidRPr="00413538" w:rsidTr="00D84D7C">
        <w:trPr>
          <w:trHeight w:val="400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="00D84D7C" w:rsidRPr="00413538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Вывод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</w:t>
            </w:r>
          </w:p>
        </w:tc>
      </w:tr>
      <w:tr w:rsidR="00365763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3" w:rsidRPr="009A044B" w:rsidRDefault="00365763" w:rsidP="0036576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ИП Бирюков Илья Юрьевич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3" w:rsidRPr="00413538" w:rsidRDefault="00365763" w:rsidP="003657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3" w:rsidRPr="00413538" w:rsidRDefault="00365763" w:rsidP="003657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Принять</w:t>
            </w:r>
          </w:p>
        </w:tc>
      </w:tr>
      <w:tr w:rsidR="00365763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3" w:rsidRPr="009A044B" w:rsidRDefault="00365763" w:rsidP="0036576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3" w:rsidRPr="00413538" w:rsidRDefault="00365763" w:rsidP="003657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63" w:rsidRPr="00413538" w:rsidRDefault="00365763" w:rsidP="003657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Принять </w:t>
            </w:r>
          </w:p>
        </w:tc>
      </w:tr>
    </w:tbl>
    <w:p w:rsidR="00C3183B" w:rsidRDefault="00C3183B" w:rsidP="00757935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3183B" w:rsidRPr="00C3183B" w:rsidRDefault="00C3183B" w:rsidP="0075793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183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ПРОЦЕДУРА РЕГУЛИРОВАНИЯ ЦЕН:</w:t>
      </w:r>
    </w:p>
    <w:p w:rsidR="00AC1DAC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Закупочная комисси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я приняла решение о проведен</w:t>
      </w:r>
      <w:proofErr w:type="gramStart"/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ии 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ау</w:t>
      </w:r>
      <w:proofErr w:type="gramEnd"/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кционной процедуры на понижение цены (переторжки) – с приглашением к участию в переторжке </w:t>
      </w:r>
      <w:r w:rsidR="00365763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по лоту №2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(</w:t>
      </w:r>
      <w:r w:rsidR="00365763">
        <w:rPr>
          <w:rFonts w:ascii="Times New Roman" w:hAnsi="Times New Roman" w:cs="Times New Roman"/>
          <w:color w:val="000000"/>
          <w:sz w:val="26"/>
          <w:szCs w:val="26"/>
        </w:rPr>
        <w:t>Оказание транспортных услуг, Республика Саха (Якутия)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) 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следующих Участников, заявки которых признаны соответствующими требованиям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Документации по </w:t>
      </w:r>
      <w:r w:rsidR="004B6A2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запросу предложений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: </w:t>
      </w:r>
    </w:p>
    <w:p w:rsidR="00AC1DAC" w:rsidRPr="00365763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- </w:t>
      </w:r>
      <w:r w:rsidR="00365763" w:rsidRPr="009A044B">
        <w:rPr>
          <w:rFonts w:ascii="Times New Roman" w:hAnsi="Times New Roman"/>
          <w:bCs/>
          <w:sz w:val="24"/>
          <w:szCs w:val="24"/>
        </w:rPr>
        <w:t>ИП Бирюков Илья Юрьевич</w:t>
      </w:r>
      <w:r w:rsidR="00F47091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F47091" w:rsidRPr="00365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письмо от </w:t>
      </w:r>
      <w:r w:rsidR="00365763" w:rsidRPr="00365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27.12.2017 №Ц3/1/1974</w:t>
      </w:r>
      <w:r w:rsidR="00D84D7C" w:rsidRPr="00365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36576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6186" w:rsidRPr="00365763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65763" w:rsidRPr="00365763">
        <w:rPr>
          <w:rFonts w:ascii="Times New Roman" w:hAnsi="Times New Roman"/>
          <w:bCs/>
          <w:sz w:val="26"/>
          <w:szCs w:val="26"/>
        </w:rPr>
        <w:t xml:space="preserve">ИП </w:t>
      </w:r>
      <w:proofErr w:type="spellStart"/>
      <w:r w:rsidR="00365763" w:rsidRPr="00365763">
        <w:rPr>
          <w:rFonts w:ascii="Times New Roman" w:hAnsi="Times New Roman"/>
          <w:bCs/>
          <w:sz w:val="26"/>
          <w:szCs w:val="26"/>
        </w:rPr>
        <w:t>Верзилов</w:t>
      </w:r>
      <w:proofErr w:type="spellEnd"/>
      <w:r w:rsidR="00365763" w:rsidRPr="00365763">
        <w:rPr>
          <w:rFonts w:ascii="Times New Roman" w:hAnsi="Times New Roman"/>
          <w:bCs/>
          <w:sz w:val="26"/>
          <w:szCs w:val="26"/>
        </w:rPr>
        <w:t xml:space="preserve"> Семен Михайлович</w:t>
      </w:r>
      <w:r w:rsidR="000116C8" w:rsidRPr="00365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13538" w:rsidRPr="00365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(письмо </w:t>
      </w:r>
      <w:r w:rsidR="00365763" w:rsidRPr="00365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27.12.2017 №Ц3/1/1977</w:t>
      </w:r>
      <w:r w:rsidR="00D84D7C" w:rsidRPr="00365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C3183B" w:rsidRPr="003657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83B" w:rsidRPr="00C3183B" w:rsidRDefault="00216289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Согласно Протоколу фиксирования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цен заявок, пред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о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ставленных Участника</w:t>
      </w:r>
      <w:r w:rsidR="00A8725E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ми </w:t>
      </w:r>
      <w:r w:rsidR="00757935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на процедуру переторжки от 2</w:t>
      </w:r>
      <w:r w:rsidR="00995003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8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.12</w:t>
      </w:r>
      <w:r w:rsidR="00995003" w:rsidRPr="00440A2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.2017</w:t>
      </w:r>
      <w:r w:rsidR="00C1606D" w:rsidRPr="00440A2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№</w:t>
      </w:r>
      <w:r w:rsidR="00440A22" w:rsidRPr="00440A22">
        <w:rPr>
          <w:rFonts w:ascii="Times New Roman" w:hAnsi="Times New Roman" w:cs="Times New Roman"/>
          <w:sz w:val="26"/>
          <w:szCs w:val="26"/>
        </w:rPr>
        <w:t>ПРЗК/2017/Ц3/ЗК/40</w:t>
      </w:r>
      <w:r w:rsidRPr="00440A2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,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представлены предложения по снижению цен заявок от следующих Участников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по </w:t>
      </w:r>
      <w:r w:rsidR="00365763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лоту №2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: </w:t>
      </w:r>
    </w:p>
    <w:p w:rsidR="00C3183B" w:rsidRDefault="00C3183B" w:rsidP="00757935">
      <w:pPr>
        <w:pStyle w:val="a3"/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58"/>
        <w:gridCol w:w="3829"/>
      </w:tblGrid>
      <w:tr w:rsidR="00C3183B" w:rsidRPr="00A8725E" w:rsidTr="00365763">
        <w:trPr>
          <w:trHeight w:val="377"/>
          <w:tblHeader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Участника, принявшего участие в переторжке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Первоначально заявленная цена заявки, руб. без НДС/руб. с НДС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3B" w:rsidRPr="00A8725E" w:rsidRDefault="004B6A2C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Цена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заявки, заявленная на п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ереторжку, руб.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 НДС /руб.</w:t>
            </w:r>
            <w:r w:rsidR="002851B3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НДС</w:t>
            </w:r>
          </w:p>
        </w:tc>
      </w:tr>
      <w:tr w:rsidR="00995003" w:rsidRPr="00A8725E" w:rsidTr="00365763">
        <w:trPr>
          <w:cantSplit/>
          <w:trHeight w:val="340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03" w:rsidRPr="00413538" w:rsidRDefault="00365763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ИП Бирюков Илья Юрьевич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Pr="0006529C" w:rsidRDefault="00365763" w:rsidP="00757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0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Default="00365763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0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</w:p>
          <w:p w:rsidR="00995003" w:rsidRPr="0006529C" w:rsidRDefault="00995003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  <w:tr w:rsidR="00995003" w:rsidRPr="00A8725E" w:rsidTr="00365763">
        <w:trPr>
          <w:cantSplit/>
          <w:trHeight w:val="340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03" w:rsidRPr="00413538" w:rsidRDefault="00365763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Pr="0006529C" w:rsidRDefault="00365763" w:rsidP="003C49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  <w:r w:rsidR="0099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0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Default="00365763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0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</w:p>
          <w:p w:rsidR="00995003" w:rsidRPr="0006529C" w:rsidRDefault="00995003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</w:tbl>
    <w:p w:rsidR="00757935" w:rsidRPr="003D7BA5" w:rsidRDefault="003D7BA5" w:rsidP="003D7B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Pr="003D7BA5">
        <w:rPr>
          <w:rFonts w:ascii="Times New Roman" w:hAnsi="Times New Roman"/>
          <w:color w:val="000000"/>
          <w:sz w:val="24"/>
          <w:szCs w:val="24"/>
        </w:rPr>
        <w:t>участник работает по УСНО. Стоимость указана без НДС</w:t>
      </w:r>
    </w:p>
    <w:p w:rsidR="00DA5D89" w:rsidRDefault="00DA5D89" w:rsidP="007579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ЗАКУПОЧНОЙ КОМИССИИ:</w:t>
      </w:r>
    </w:p>
    <w:p w:rsidR="00452770" w:rsidRDefault="002851B3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оценки заявок Участников, признанных Закупочной комиссией соответствующими требованиям Документации по </w:t>
      </w:r>
      <w:r w:rsidR="00452770">
        <w:rPr>
          <w:rFonts w:ascii="Times New Roman" w:hAnsi="Times New Roman" w:cs="Times New Roman"/>
          <w:sz w:val="26"/>
          <w:szCs w:val="26"/>
        </w:rPr>
        <w:t xml:space="preserve">запросу </w:t>
      </w:r>
      <w:r w:rsidR="00452770">
        <w:rPr>
          <w:rFonts w:ascii="Times New Roman" w:hAnsi="Times New Roman" w:cs="Times New Roman"/>
          <w:sz w:val="26"/>
          <w:szCs w:val="26"/>
        </w:rPr>
        <w:lastRenderedPageBreak/>
        <w:t>предложений</w:t>
      </w:r>
      <w:r>
        <w:rPr>
          <w:rFonts w:ascii="Times New Roman" w:hAnsi="Times New Roman" w:cs="Times New Roman"/>
          <w:sz w:val="26"/>
          <w:szCs w:val="26"/>
        </w:rPr>
        <w:t xml:space="preserve"> и итогового голосования</w:t>
      </w:r>
      <w:r w:rsidR="007B61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Закупочная комиссия определила следующий ранжир Участников:</w:t>
      </w: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494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97"/>
        <w:gridCol w:w="3987"/>
        <w:gridCol w:w="4280"/>
      </w:tblGrid>
      <w:tr w:rsidR="007B6186" w:rsidTr="007B6186">
        <w:trPr>
          <w:cantSplit/>
          <w:trHeight w:val="553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Место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5104D1" w:rsidP="00757935">
            <w:pPr>
              <w:keepNext/>
              <w:keepLines/>
              <w:tabs>
                <w:tab w:val="num" w:pos="-63"/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84D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Pr="00D84D7C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Итоговая цена заявки, руб. без НДС</w:t>
            </w:r>
            <w:r w:rsidR="005104D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/ руб. </w:t>
            </w: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 НДС </w:t>
            </w:r>
          </w:p>
        </w:tc>
      </w:tr>
      <w:tr w:rsidR="005104D1" w:rsidTr="007B6186">
        <w:trPr>
          <w:cantSplit/>
          <w:trHeight w:val="604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452770" w:rsidRDefault="005104D1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A4013C" w:rsidRDefault="001A5605" w:rsidP="008D5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06529C" w:rsidRDefault="001A5605" w:rsidP="008D5D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</w:p>
        </w:tc>
      </w:tr>
      <w:tr w:rsidR="001A5605" w:rsidTr="007B6186">
        <w:trPr>
          <w:cantSplit/>
          <w:trHeight w:val="51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05" w:rsidRPr="00452770" w:rsidRDefault="001A5605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05" w:rsidRPr="00413538" w:rsidRDefault="001A5605" w:rsidP="00A71F2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ИП Бирюков Илья Юрьевич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05" w:rsidRPr="0006529C" w:rsidRDefault="001A5605" w:rsidP="008D5D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</w:p>
        </w:tc>
      </w:tr>
    </w:tbl>
    <w:p w:rsidR="003D7BA5" w:rsidRPr="003D7BA5" w:rsidRDefault="003D7BA5" w:rsidP="003D7B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Pr="003D7BA5">
        <w:rPr>
          <w:rFonts w:ascii="Times New Roman" w:hAnsi="Times New Roman"/>
          <w:color w:val="000000"/>
          <w:sz w:val="24"/>
          <w:szCs w:val="24"/>
        </w:rPr>
        <w:t>участник работает по УСНО. Стоимость указана без НДС</w:t>
      </w:r>
    </w:p>
    <w:p w:rsidR="003D7BA5" w:rsidRPr="003D7BA5" w:rsidRDefault="003D7BA5" w:rsidP="003D7BA5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6186">
        <w:rPr>
          <w:rFonts w:ascii="Times New Roman" w:hAnsi="Times New Roman"/>
          <w:bCs/>
          <w:sz w:val="26"/>
          <w:szCs w:val="26"/>
        </w:rPr>
        <w:t xml:space="preserve">Признать Победителем </w:t>
      </w:r>
      <w:r w:rsidRPr="007B6186">
        <w:rPr>
          <w:rFonts w:ascii="Times New Roman" w:hAnsi="Times New Roman"/>
          <w:sz w:val="26"/>
          <w:szCs w:val="26"/>
        </w:rPr>
        <w:t xml:space="preserve">открытого запроса предложений </w:t>
      </w:r>
      <w:r w:rsidR="00150FBF">
        <w:rPr>
          <w:rFonts w:ascii="Times New Roman" w:hAnsi="Times New Roman" w:cs="Times New Roman"/>
          <w:sz w:val="26"/>
          <w:szCs w:val="26"/>
        </w:rPr>
        <w:t xml:space="preserve">на право </w:t>
      </w:r>
      <w:r w:rsidR="00ED4DB0">
        <w:rPr>
          <w:rFonts w:ascii="Times New Roman" w:hAnsi="Times New Roman" w:cs="Times New Roman"/>
          <w:sz w:val="26"/>
          <w:szCs w:val="26"/>
        </w:rPr>
        <w:t>заключения договоров</w:t>
      </w:r>
      <w:r w:rsidR="00452770" w:rsidRPr="00D84D7C">
        <w:rPr>
          <w:rFonts w:ascii="Times New Roman" w:hAnsi="Times New Roman" w:cs="Times New Roman"/>
          <w:sz w:val="26"/>
          <w:szCs w:val="26"/>
        </w:rPr>
        <w:t xml:space="preserve"> </w:t>
      </w:r>
      <w:r w:rsidR="006045EE" w:rsidRPr="000224CF">
        <w:rPr>
          <w:rFonts w:ascii="Times New Roman" w:hAnsi="Times New Roman"/>
          <w:sz w:val="26"/>
          <w:szCs w:val="26"/>
        </w:rPr>
        <w:t xml:space="preserve">на </w:t>
      </w:r>
      <w:r w:rsidR="006045EE" w:rsidRPr="000224CF">
        <w:rPr>
          <w:rFonts w:ascii="Times New Roman" w:hAnsi="Times New Roman"/>
          <w:spacing w:val="1"/>
          <w:sz w:val="26"/>
          <w:szCs w:val="26"/>
        </w:rPr>
        <w:t xml:space="preserve">оказание транспортных услуг </w:t>
      </w:r>
      <w:r w:rsidR="006045EE">
        <w:rPr>
          <w:rFonts w:ascii="Times New Roman" w:hAnsi="Times New Roman"/>
          <w:sz w:val="26"/>
          <w:szCs w:val="26"/>
        </w:rPr>
        <w:t xml:space="preserve">для </w:t>
      </w:r>
      <w:r w:rsidR="006045EE" w:rsidRPr="000224CF">
        <w:rPr>
          <w:rFonts w:ascii="Times New Roman" w:hAnsi="Times New Roman"/>
          <w:sz w:val="26"/>
          <w:szCs w:val="26"/>
        </w:rPr>
        <w:t xml:space="preserve">нужд </w:t>
      </w:r>
      <w:r w:rsidR="006045EE" w:rsidRPr="000224CF">
        <w:rPr>
          <w:rFonts w:ascii="Times New Roman" w:hAnsi="Times New Roman"/>
          <w:color w:val="000000"/>
          <w:sz w:val="26"/>
          <w:szCs w:val="26"/>
        </w:rPr>
        <w:t xml:space="preserve">филиала </w:t>
      </w:r>
      <w:r w:rsidR="00150FBF">
        <w:rPr>
          <w:rFonts w:ascii="Times New Roman" w:hAnsi="Times New Roman"/>
          <w:color w:val="000000"/>
          <w:sz w:val="26"/>
          <w:szCs w:val="26"/>
        </w:rPr>
        <w:br/>
      </w:r>
      <w:r w:rsidR="006045EE" w:rsidRPr="000224CF">
        <w:rPr>
          <w:rFonts w:ascii="Times New Roman" w:hAnsi="Times New Roman"/>
          <w:color w:val="000000"/>
          <w:sz w:val="26"/>
          <w:szCs w:val="26"/>
        </w:rPr>
        <w:t>АО «ЦИУС ЕЭС» - ЦИУС Востока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по лоту №</w:t>
      </w:r>
      <w:r w:rsidR="003D7BA5">
        <w:rPr>
          <w:rFonts w:ascii="Times New Roman" w:hAnsi="Times New Roman"/>
          <w:color w:val="000000"/>
          <w:sz w:val="26"/>
          <w:szCs w:val="26"/>
        </w:rPr>
        <w:t>2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150FBF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транспортных услуг, </w:t>
      </w:r>
      <w:r w:rsidR="003D7BA5">
        <w:rPr>
          <w:rFonts w:ascii="Times New Roman" w:hAnsi="Times New Roman" w:cs="Times New Roman"/>
          <w:color w:val="000000"/>
          <w:sz w:val="26"/>
          <w:szCs w:val="26"/>
        </w:rPr>
        <w:t>Республика Саха (Якутия)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7BA5" w:rsidRPr="003D7BA5">
        <w:rPr>
          <w:rFonts w:ascii="Times New Roman" w:hAnsi="Times New Roman"/>
          <w:b/>
          <w:bCs/>
          <w:sz w:val="26"/>
          <w:szCs w:val="26"/>
        </w:rPr>
        <w:t xml:space="preserve">ИП </w:t>
      </w:r>
      <w:proofErr w:type="spellStart"/>
      <w:r w:rsidR="003D7BA5" w:rsidRPr="003D7BA5">
        <w:rPr>
          <w:rFonts w:ascii="Times New Roman" w:hAnsi="Times New Roman"/>
          <w:b/>
          <w:bCs/>
          <w:sz w:val="26"/>
          <w:szCs w:val="26"/>
        </w:rPr>
        <w:t>Верзилов</w:t>
      </w:r>
      <w:proofErr w:type="spellEnd"/>
      <w:r w:rsidR="003D7BA5" w:rsidRPr="003D7BA5">
        <w:rPr>
          <w:rFonts w:ascii="Times New Roman" w:hAnsi="Times New Roman"/>
          <w:b/>
          <w:bCs/>
          <w:sz w:val="26"/>
          <w:szCs w:val="26"/>
        </w:rPr>
        <w:t xml:space="preserve"> Семен Михайлович</w:t>
      </w:r>
      <w:r w:rsidRPr="007B6186">
        <w:rPr>
          <w:rFonts w:ascii="Times New Roman" w:hAnsi="Times New Roman"/>
          <w:sz w:val="26"/>
          <w:szCs w:val="26"/>
          <w:shd w:val="clear" w:color="auto" w:fill="F9F9F9"/>
        </w:rPr>
        <w:t>,</w:t>
      </w:r>
      <w:r w:rsidR="0090520B">
        <w:rPr>
          <w:rFonts w:ascii="Times New Roman" w:hAnsi="Times New Roman"/>
          <w:bCs/>
          <w:sz w:val="26"/>
          <w:szCs w:val="26"/>
        </w:rPr>
        <w:t xml:space="preserve"> пред</w:t>
      </w:r>
      <w:r w:rsidR="004B6A2C">
        <w:rPr>
          <w:rFonts w:ascii="Times New Roman" w:hAnsi="Times New Roman"/>
          <w:bCs/>
          <w:sz w:val="26"/>
          <w:szCs w:val="26"/>
        </w:rPr>
        <w:t>о</w:t>
      </w:r>
      <w:r w:rsidR="003D7BA5">
        <w:rPr>
          <w:rFonts w:ascii="Times New Roman" w:hAnsi="Times New Roman"/>
          <w:bCs/>
          <w:sz w:val="26"/>
          <w:szCs w:val="26"/>
        </w:rPr>
        <w:t>ставившего</w:t>
      </w:r>
      <w:r w:rsidRPr="007B6186">
        <w:rPr>
          <w:rFonts w:ascii="Times New Roman" w:hAnsi="Times New Roman"/>
          <w:bCs/>
          <w:sz w:val="26"/>
          <w:szCs w:val="26"/>
        </w:rPr>
        <w:t xml:space="preserve"> наилучшее ценовое предложение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>, с прав</w:t>
      </w:r>
      <w:r w:rsidR="00CE4830">
        <w:rPr>
          <w:rFonts w:ascii="Times New Roman" w:hAnsi="Times New Roman"/>
          <w:bCs/>
          <w:kern w:val="28"/>
          <w:sz w:val="26"/>
          <w:szCs w:val="26"/>
        </w:rPr>
        <w:t>ом заключения договора в течение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 xml:space="preserve"> 10 рабочих дней с момента утверждения итогового протокола, на </w:t>
      </w:r>
      <w:r w:rsidR="00ED4DB0" w:rsidRPr="007B6186">
        <w:rPr>
          <w:rFonts w:ascii="Times New Roman" w:hAnsi="Times New Roman" w:cs="Times New Roman"/>
          <w:sz w:val="26"/>
          <w:szCs w:val="26"/>
        </w:rPr>
        <w:t>условиях поданной Заявки и сумму, не превышающую</w:t>
      </w:r>
      <w:proofErr w:type="gramEnd"/>
      <w:r w:rsidR="00ED4DB0" w:rsidRPr="007B6186">
        <w:rPr>
          <w:rFonts w:ascii="Times New Roman" w:hAnsi="Times New Roman" w:cs="Times New Roman"/>
          <w:sz w:val="26"/>
          <w:szCs w:val="26"/>
        </w:rPr>
        <w:t xml:space="preserve"> </w:t>
      </w:r>
      <w:r w:rsidR="003D7BA5" w:rsidRPr="009A044B">
        <w:rPr>
          <w:rFonts w:ascii="Times New Roman" w:hAnsi="Times New Roman"/>
          <w:sz w:val="24"/>
          <w:szCs w:val="24"/>
        </w:rPr>
        <w:t>3 797 376,00</w:t>
      </w:r>
      <w:r w:rsidR="003D7BA5">
        <w:rPr>
          <w:rFonts w:ascii="Times New Roman" w:hAnsi="Times New Roman"/>
          <w:sz w:val="24"/>
          <w:szCs w:val="24"/>
        </w:rPr>
        <w:t xml:space="preserve"> </w:t>
      </w:r>
      <w:r w:rsidR="00ED4DB0" w:rsidRPr="007B6186">
        <w:rPr>
          <w:rFonts w:ascii="Times New Roman" w:hAnsi="Times New Roman" w:cs="Times New Roman"/>
          <w:sz w:val="26"/>
          <w:szCs w:val="26"/>
        </w:rPr>
        <w:t>рублей</w:t>
      </w:r>
      <w:r w:rsidR="003D7BA5">
        <w:rPr>
          <w:rFonts w:ascii="Times New Roman" w:hAnsi="Times New Roman" w:cs="Times New Roman"/>
          <w:sz w:val="26"/>
          <w:szCs w:val="26"/>
        </w:rPr>
        <w:t xml:space="preserve"> без</w:t>
      </w:r>
      <w:r w:rsidR="00ED4DB0">
        <w:rPr>
          <w:rFonts w:ascii="Times New Roman" w:hAnsi="Times New Roman" w:cs="Times New Roman"/>
          <w:sz w:val="26"/>
          <w:szCs w:val="26"/>
        </w:rPr>
        <w:t xml:space="preserve"> НДС. Срок оказания услуг </w:t>
      </w:r>
      <w:r w:rsidR="00ED4DB0">
        <w:rPr>
          <w:rFonts w:ascii="Times New Roman" w:hAnsi="Times New Roman"/>
          <w:sz w:val="26"/>
          <w:szCs w:val="26"/>
        </w:rPr>
        <w:t>01.01.2018</w:t>
      </w:r>
      <w:r w:rsidR="00ED4DB0" w:rsidRPr="00F95B81">
        <w:rPr>
          <w:rFonts w:ascii="Times New Roman" w:hAnsi="Times New Roman"/>
          <w:sz w:val="26"/>
          <w:szCs w:val="26"/>
        </w:rPr>
        <w:t xml:space="preserve"> – </w:t>
      </w:r>
      <w:r w:rsidR="00ED4DB0">
        <w:rPr>
          <w:rFonts w:ascii="Times New Roman" w:hAnsi="Times New Roman"/>
          <w:sz w:val="26"/>
          <w:szCs w:val="26"/>
        </w:rPr>
        <w:t>31.12.2018</w:t>
      </w:r>
      <w:r w:rsidR="00ED4DB0" w:rsidRPr="007B6186">
        <w:rPr>
          <w:rFonts w:ascii="Times New Roman" w:hAnsi="Times New Roman" w:cs="Times New Roman"/>
          <w:sz w:val="26"/>
          <w:szCs w:val="26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186">
        <w:rPr>
          <w:rFonts w:ascii="Times New Roman" w:hAnsi="Times New Roman"/>
          <w:bCs/>
          <w:sz w:val="26"/>
          <w:szCs w:val="26"/>
        </w:rPr>
        <w:t xml:space="preserve">Присудить второе место </w:t>
      </w:r>
      <w:r w:rsidRPr="007B6186">
        <w:rPr>
          <w:rFonts w:ascii="Times New Roman" w:hAnsi="Times New Roman"/>
          <w:sz w:val="26"/>
          <w:szCs w:val="26"/>
        </w:rPr>
        <w:t xml:space="preserve">открытого запроса предложений </w:t>
      </w:r>
      <w:r w:rsidR="005A2F31">
        <w:rPr>
          <w:rFonts w:ascii="Times New Roman" w:hAnsi="Times New Roman" w:cs="Times New Roman"/>
          <w:sz w:val="26"/>
          <w:szCs w:val="26"/>
        </w:rPr>
        <w:t>на право заключения договоров</w:t>
      </w:r>
      <w:r w:rsidR="007B6186" w:rsidRPr="007B6186">
        <w:rPr>
          <w:rFonts w:ascii="Times New Roman" w:hAnsi="Times New Roman" w:cs="Times New Roman"/>
          <w:sz w:val="26"/>
          <w:szCs w:val="26"/>
        </w:rPr>
        <w:t xml:space="preserve"> </w:t>
      </w:r>
      <w:r w:rsidR="00150FBF" w:rsidRPr="000224CF">
        <w:rPr>
          <w:rFonts w:ascii="Times New Roman" w:hAnsi="Times New Roman"/>
          <w:sz w:val="26"/>
          <w:szCs w:val="26"/>
        </w:rPr>
        <w:t xml:space="preserve">на </w:t>
      </w:r>
      <w:r w:rsidR="00150FBF" w:rsidRPr="000224CF">
        <w:rPr>
          <w:rFonts w:ascii="Times New Roman" w:hAnsi="Times New Roman"/>
          <w:spacing w:val="1"/>
          <w:sz w:val="26"/>
          <w:szCs w:val="26"/>
        </w:rPr>
        <w:t xml:space="preserve">оказание транспортных услуг </w:t>
      </w:r>
      <w:r w:rsidR="00150FBF">
        <w:rPr>
          <w:rFonts w:ascii="Times New Roman" w:hAnsi="Times New Roman"/>
          <w:sz w:val="26"/>
          <w:szCs w:val="26"/>
        </w:rPr>
        <w:t xml:space="preserve">для </w:t>
      </w:r>
      <w:r w:rsidR="00150FBF" w:rsidRPr="000224CF">
        <w:rPr>
          <w:rFonts w:ascii="Times New Roman" w:hAnsi="Times New Roman"/>
          <w:sz w:val="26"/>
          <w:szCs w:val="26"/>
        </w:rPr>
        <w:t xml:space="preserve">нужд </w:t>
      </w:r>
      <w:r w:rsidR="00150FBF" w:rsidRPr="000224CF">
        <w:rPr>
          <w:rFonts w:ascii="Times New Roman" w:hAnsi="Times New Roman"/>
          <w:color w:val="000000"/>
          <w:sz w:val="26"/>
          <w:szCs w:val="26"/>
        </w:rPr>
        <w:t xml:space="preserve">филиала </w:t>
      </w:r>
      <w:r w:rsidR="00150FBF">
        <w:rPr>
          <w:rFonts w:ascii="Times New Roman" w:hAnsi="Times New Roman"/>
          <w:color w:val="000000"/>
          <w:sz w:val="26"/>
          <w:szCs w:val="26"/>
        </w:rPr>
        <w:br/>
      </w:r>
      <w:r w:rsidR="00150FBF" w:rsidRPr="000224CF">
        <w:rPr>
          <w:rFonts w:ascii="Times New Roman" w:hAnsi="Times New Roman"/>
          <w:color w:val="000000"/>
          <w:sz w:val="26"/>
          <w:szCs w:val="26"/>
        </w:rPr>
        <w:t>АО «ЦИУС ЕЭС» - ЦИУС Востока</w:t>
      </w:r>
      <w:r w:rsidR="003D7BA5">
        <w:rPr>
          <w:rFonts w:ascii="Times New Roman" w:hAnsi="Times New Roman"/>
          <w:color w:val="000000"/>
          <w:sz w:val="26"/>
          <w:szCs w:val="26"/>
        </w:rPr>
        <w:t xml:space="preserve"> по лоту №2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150FBF">
        <w:rPr>
          <w:rFonts w:ascii="Times New Roman" w:hAnsi="Times New Roman" w:cs="Times New Roman"/>
          <w:color w:val="000000"/>
          <w:sz w:val="26"/>
          <w:szCs w:val="26"/>
        </w:rPr>
        <w:t>Оказание тран</w:t>
      </w:r>
      <w:r w:rsidR="003D7BA5">
        <w:rPr>
          <w:rFonts w:ascii="Times New Roman" w:hAnsi="Times New Roman" w:cs="Times New Roman"/>
          <w:color w:val="000000"/>
          <w:sz w:val="26"/>
          <w:szCs w:val="26"/>
        </w:rPr>
        <w:t>спортных услуг, Республика Саха (Якутия)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7B618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D7BA5" w:rsidRPr="003D7BA5">
        <w:rPr>
          <w:rFonts w:ascii="Times New Roman" w:hAnsi="Times New Roman"/>
          <w:b/>
          <w:bCs/>
          <w:sz w:val="26"/>
          <w:szCs w:val="26"/>
        </w:rPr>
        <w:t>ИП Бирюков Илья Юрьевич</w:t>
      </w:r>
      <w:r w:rsidRPr="003D7BA5">
        <w:rPr>
          <w:rStyle w:val="100"/>
          <w:rFonts w:eastAsiaTheme="minorHAnsi"/>
          <w:b w:val="0"/>
          <w:sz w:val="26"/>
          <w:szCs w:val="26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Настоящий Протокол подлежит опубликованию на официальном сайте, адрес которого указан в п. 1.1.1. </w:t>
      </w:r>
      <w:r w:rsidR="005709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Документации по запросу предложений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 позднее 3</w:t>
      </w:r>
      <w:r w:rsidR="004B6A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(трех) дней со дня его подписания. </w:t>
      </w:r>
    </w:p>
    <w:p w:rsidR="007B6186" w:rsidRPr="007B6186" w:rsidRDefault="007B6186" w:rsidP="00757935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92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11"/>
        <w:gridCol w:w="2016"/>
        <w:gridCol w:w="3938"/>
      </w:tblGrid>
      <w:tr w:rsidR="00DA5D89" w:rsidRPr="00A862EE" w:rsidTr="00C06F3B">
        <w:trPr>
          <w:trHeight w:hRule="exact" w:val="1050"/>
          <w:jc w:val="center"/>
        </w:trPr>
        <w:tc>
          <w:tcPr>
            <w:tcW w:w="2127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1811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016" w:type="dxa"/>
            <w:vAlign w:val="center"/>
          </w:tcPr>
          <w:p w:rsidR="00DA5D89" w:rsidRPr="00A862EE" w:rsidRDefault="00D72DE7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3938" w:type="dxa"/>
            <w:vAlign w:val="center"/>
          </w:tcPr>
          <w:p w:rsidR="00DA5D89" w:rsidRPr="00A862EE" w:rsidRDefault="00570933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филиала </w:t>
            </w:r>
            <w:r w:rsidR="00DA5D89"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«ЦИУС ЕЭС» - ЦИУС Востока</w:t>
            </w:r>
          </w:p>
        </w:tc>
      </w:tr>
      <w:tr w:rsidR="00A862EE" w:rsidRPr="00A862EE" w:rsidTr="00C06F3B">
        <w:trPr>
          <w:trHeight w:hRule="exact" w:val="1744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62EE">
              <w:rPr>
                <w:rFonts w:ascii="Times New Roman" w:hAnsi="Times New Roman"/>
                <w:sz w:val="26"/>
                <w:szCs w:val="26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Щепочкин Н.С.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ED4DB0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Ведущий инженер по</w:t>
            </w:r>
            <w:r w:rsidR="00570933">
              <w:rPr>
                <w:sz w:val="26"/>
                <w:szCs w:val="26"/>
              </w:rPr>
              <w:t xml:space="preserve"> проведению</w:t>
            </w:r>
            <w:r w:rsidRPr="00A862EE">
              <w:rPr>
                <w:sz w:val="26"/>
                <w:szCs w:val="26"/>
              </w:rPr>
              <w:t xml:space="preserve"> закуп</w:t>
            </w:r>
            <w:r w:rsidR="00570933">
              <w:rPr>
                <w:sz w:val="26"/>
                <w:szCs w:val="26"/>
              </w:rPr>
              <w:t>ок</w:t>
            </w:r>
            <w:r w:rsidRPr="00A862EE">
              <w:rPr>
                <w:sz w:val="26"/>
                <w:szCs w:val="26"/>
              </w:rPr>
              <w:t xml:space="preserve"> </w:t>
            </w:r>
            <w:r w:rsidR="00ED4DB0">
              <w:rPr>
                <w:sz w:val="26"/>
                <w:szCs w:val="26"/>
              </w:rPr>
              <w:t>Группы по организации и проведению закупок</w:t>
            </w:r>
            <w:r w:rsidR="00570933">
              <w:rPr>
                <w:sz w:val="26"/>
                <w:szCs w:val="26"/>
              </w:rPr>
              <w:t xml:space="preserve"> филиала </w:t>
            </w:r>
            <w:r w:rsidRPr="00A862EE">
              <w:rPr>
                <w:sz w:val="26"/>
                <w:szCs w:val="26"/>
              </w:rPr>
              <w:t>АО «ЦИУС ЕЭС» - ЦИУС Востока</w:t>
            </w:r>
          </w:p>
        </w:tc>
      </w:tr>
    </w:tbl>
    <w:p w:rsidR="00DA5D89" w:rsidRDefault="00DA5D89" w:rsidP="007579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A5D89" w:rsidSect="002E0562">
      <w:footerReference w:type="default" r:id="rId11"/>
      <w:pgSz w:w="11906" w:h="16838"/>
      <w:pgMar w:top="67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FA" w:rsidRDefault="003C71FA" w:rsidP="004F2ADB">
      <w:pPr>
        <w:spacing w:after="0" w:line="240" w:lineRule="auto"/>
      </w:pPr>
      <w:r>
        <w:separator/>
      </w:r>
    </w:p>
  </w:endnote>
  <w:endnote w:type="continuationSeparator" w:id="0">
    <w:p w:rsidR="003C71FA" w:rsidRDefault="003C71FA" w:rsidP="004F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6A" w:rsidRPr="00995003" w:rsidRDefault="00995003" w:rsidP="00220B6A">
    <w:pPr>
      <w:pStyle w:val="20"/>
      <w:shd w:val="clear" w:color="auto" w:fill="auto"/>
      <w:spacing w:before="0" w:line="240" w:lineRule="auto"/>
      <w:ind w:right="20"/>
      <w:rPr>
        <w:b w:val="0"/>
        <w:sz w:val="16"/>
        <w:szCs w:val="16"/>
      </w:rPr>
    </w:pPr>
    <w:r w:rsidRPr="00995003">
      <w:rPr>
        <w:b w:val="0"/>
        <w:sz w:val="16"/>
        <w:szCs w:val="16"/>
      </w:rPr>
      <w:t>ПРОТОКОЛ №ПРЗК/2017</w:t>
    </w:r>
    <w:r w:rsidR="00BB38ED">
      <w:rPr>
        <w:b w:val="0"/>
        <w:sz w:val="16"/>
        <w:szCs w:val="16"/>
      </w:rPr>
      <w:t>/Ц3/ЗК/44</w:t>
    </w:r>
  </w:p>
  <w:p w:rsidR="00220B6A" w:rsidRPr="00220B6A" w:rsidRDefault="00220B6A" w:rsidP="00220B6A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220B6A">
      <w:rPr>
        <w:rFonts w:ascii="Times New Roman" w:hAnsi="Times New Roman" w:cs="Times New Roman"/>
        <w:sz w:val="16"/>
        <w:szCs w:val="16"/>
      </w:rPr>
      <w:t>заочного заседания Закупочной комиссии по подведению итогов открытого запроса предложен</w:t>
    </w:r>
    <w:r w:rsidR="00ED4DB0">
      <w:rPr>
        <w:rFonts w:ascii="Times New Roman" w:hAnsi="Times New Roman" w:cs="Times New Roman"/>
        <w:sz w:val="16"/>
        <w:szCs w:val="16"/>
      </w:rPr>
      <w:t>ий на право заключения договора</w:t>
    </w:r>
    <w:r w:rsidRPr="00220B6A">
      <w:rPr>
        <w:rFonts w:ascii="Times New Roman" w:hAnsi="Times New Roman" w:cs="Times New Roman"/>
        <w:sz w:val="16"/>
        <w:szCs w:val="16"/>
      </w:rPr>
      <w:t xml:space="preserve"> на</w:t>
    </w:r>
    <w:r w:rsidRPr="00220B6A">
      <w:rPr>
        <w:rFonts w:ascii="Times New Roman" w:hAnsi="Times New Roman" w:cs="Times New Roman"/>
        <w:color w:val="000000"/>
        <w:sz w:val="16"/>
        <w:szCs w:val="16"/>
      </w:rPr>
      <w:t xml:space="preserve"> оказание транспортных услуг для нужд филиала АО «ЦИУС ЕЭС» - ЦИУС Востока</w:t>
    </w:r>
  </w:p>
  <w:p w:rsidR="00220B6A" w:rsidRPr="00220B6A" w:rsidRDefault="00365763" w:rsidP="00220B6A">
    <w:pPr>
      <w:pStyle w:val="a9"/>
      <w:jc w:val="center"/>
      <w:rPr>
        <w:rFonts w:ascii="Times New Roman" w:hAnsi="Times New Roman" w:cs="Times New Roman"/>
        <w:color w:val="000000"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>Лот №2</w:t>
    </w:r>
    <w:r w:rsidR="00220B6A" w:rsidRPr="00220B6A">
      <w:rPr>
        <w:rFonts w:ascii="Times New Roman" w:hAnsi="Times New Roman" w:cs="Times New Roman"/>
        <w:bCs/>
        <w:sz w:val="16"/>
        <w:szCs w:val="16"/>
      </w:rPr>
      <w:t xml:space="preserve"> </w:t>
    </w:r>
    <w:r w:rsidR="00220B6A" w:rsidRPr="00220B6A">
      <w:rPr>
        <w:rFonts w:ascii="Times New Roman" w:hAnsi="Times New Roman" w:cs="Times New Roman"/>
        <w:color w:val="000000"/>
        <w:sz w:val="16"/>
        <w:szCs w:val="16"/>
      </w:rPr>
      <w:t xml:space="preserve">Оказание транспортных услуг, </w:t>
    </w:r>
    <w:r>
      <w:rPr>
        <w:rFonts w:ascii="Times New Roman" w:hAnsi="Times New Roman" w:cs="Times New Roman"/>
        <w:color w:val="000000"/>
        <w:sz w:val="16"/>
        <w:szCs w:val="16"/>
      </w:rPr>
      <w:t>Республика Саха (Якутия)</w:t>
    </w:r>
    <w:r w:rsidR="00220B6A" w:rsidRPr="00220B6A">
      <w:rPr>
        <w:rFonts w:ascii="Times New Roman" w:hAnsi="Times New Roman" w:cs="Times New Roman"/>
        <w:color w:val="000000"/>
        <w:sz w:val="16"/>
        <w:szCs w:val="16"/>
      </w:rPr>
      <w:t>, для нужд филиала АО «ЦИУС ЕЭС» - ЦИУС Востока</w:t>
    </w:r>
  </w:p>
  <w:p w:rsidR="004F2ADB" w:rsidRPr="007B6186" w:rsidRDefault="004F2ADB" w:rsidP="00220B6A">
    <w:pPr>
      <w:pStyle w:val="a9"/>
      <w:jc w:val="center"/>
      <w:rPr>
        <w:rFonts w:ascii="Times New Roman" w:hAnsi="Times New Roman" w:cs="Times New Roman"/>
        <w:sz w:val="16"/>
        <w:szCs w:val="16"/>
      </w:rPr>
    </w:pP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PAGE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BB38ED">
      <w:rPr>
        <w:rStyle w:val="ab"/>
        <w:rFonts w:ascii="Times New Roman" w:hAnsi="Times New Roman" w:cs="Times New Roman"/>
        <w:noProof/>
        <w:sz w:val="16"/>
        <w:szCs w:val="16"/>
      </w:rPr>
      <w:t>2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  <w:r w:rsidRPr="0095017B">
      <w:rPr>
        <w:rStyle w:val="ab"/>
        <w:rFonts w:ascii="Times New Roman" w:hAnsi="Times New Roman" w:cs="Times New Roman"/>
        <w:sz w:val="16"/>
        <w:szCs w:val="16"/>
      </w:rPr>
      <w:t xml:space="preserve"> из 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NUMPAGES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BB38ED">
      <w:rPr>
        <w:rStyle w:val="ab"/>
        <w:rFonts w:ascii="Times New Roman" w:hAnsi="Times New Roman" w:cs="Times New Roman"/>
        <w:noProof/>
        <w:sz w:val="16"/>
        <w:szCs w:val="16"/>
      </w:rPr>
      <w:t>3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FA" w:rsidRDefault="003C71FA" w:rsidP="004F2ADB">
      <w:pPr>
        <w:spacing w:after="0" w:line="240" w:lineRule="auto"/>
      </w:pPr>
      <w:r>
        <w:separator/>
      </w:r>
    </w:p>
  </w:footnote>
  <w:footnote w:type="continuationSeparator" w:id="0">
    <w:p w:rsidR="003C71FA" w:rsidRDefault="003C71FA" w:rsidP="004F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FB9"/>
    <w:multiLevelType w:val="multilevel"/>
    <w:tmpl w:val="95F41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E7B0B8D"/>
    <w:multiLevelType w:val="hybridMultilevel"/>
    <w:tmpl w:val="A7145040"/>
    <w:lvl w:ilvl="0" w:tplc="04190001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BE6631"/>
    <w:multiLevelType w:val="hybridMultilevel"/>
    <w:tmpl w:val="11C62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370897"/>
    <w:multiLevelType w:val="multilevel"/>
    <w:tmpl w:val="E0A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D63A5"/>
    <w:multiLevelType w:val="hybridMultilevel"/>
    <w:tmpl w:val="04BABA1C"/>
    <w:lvl w:ilvl="0" w:tplc="5BECDC00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i w:val="0"/>
        <w:color w:val="000000"/>
        <w:sz w:val="24"/>
        <w:szCs w:val="24"/>
      </w:rPr>
    </w:lvl>
    <w:lvl w:ilvl="1" w:tplc="0720BA1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163478"/>
    <w:multiLevelType w:val="hybridMultilevel"/>
    <w:tmpl w:val="05D41A0E"/>
    <w:lvl w:ilvl="0" w:tplc="63EA6FD4">
      <w:start w:val="1"/>
      <w:numFmt w:val="upperRoman"/>
      <w:lvlText w:val="%1."/>
      <w:lvlJc w:val="left"/>
      <w:pPr>
        <w:tabs>
          <w:tab w:val="num" w:pos="567"/>
        </w:tabs>
        <w:ind w:left="1287" w:hanging="360"/>
      </w:pPr>
      <w:rPr>
        <w:rFonts w:hint="default"/>
        <w:color w:val="000000"/>
        <w:sz w:val="22"/>
      </w:rPr>
    </w:lvl>
    <w:lvl w:ilvl="1" w:tplc="D4683FA4">
      <w:start w:val="1"/>
      <w:numFmt w:val="upperRoman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color w:val="000000"/>
        <w:sz w:val="24"/>
        <w:szCs w:val="24"/>
      </w:rPr>
    </w:lvl>
    <w:lvl w:ilvl="2" w:tplc="D70091C2">
      <w:start w:val="1"/>
      <w:numFmt w:val="decimal"/>
      <w:lvlText w:val="%3."/>
      <w:lvlJc w:val="left"/>
      <w:pPr>
        <w:tabs>
          <w:tab w:val="num" w:pos="2772"/>
        </w:tabs>
        <w:ind w:left="2772" w:hanging="79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0C0BAE"/>
    <w:multiLevelType w:val="multilevel"/>
    <w:tmpl w:val="46BE3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89"/>
    <w:rsid w:val="00005025"/>
    <w:rsid w:val="000116C8"/>
    <w:rsid w:val="000206E6"/>
    <w:rsid w:val="000224CF"/>
    <w:rsid w:val="00023D9E"/>
    <w:rsid w:val="00035244"/>
    <w:rsid w:val="00052171"/>
    <w:rsid w:val="00060E6B"/>
    <w:rsid w:val="00064CFF"/>
    <w:rsid w:val="0006529C"/>
    <w:rsid w:val="00066EBE"/>
    <w:rsid w:val="00070286"/>
    <w:rsid w:val="0008586D"/>
    <w:rsid w:val="000A6645"/>
    <w:rsid w:val="000A6CCB"/>
    <w:rsid w:val="000C4987"/>
    <w:rsid w:val="000E2E98"/>
    <w:rsid w:val="000F330F"/>
    <w:rsid w:val="000F3C3D"/>
    <w:rsid w:val="000F40D4"/>
    <w:rsid w:val="0013113D"/>
    <w:rsid w:val="00150FBF"/>
    <w:rsid w:val="00162894"/>
    <w:rsid w:val="00184CD1"/>
    <w:rsid w:val="001A517A"/>
    <w:rsid w:val="001A5605"/>
    <w:rsid w:val="001D2116"/>
    <w:rsid w:val="001D264C"/>
    <w:rsid w:val="00216289"/>
    <w:rsid w:val="0021736D"/>
    <w:rsid w:val="00220B6A"/>
    <w:rsid w:val="0022518A"/>
    <w:rsid w:val="002477FF"/>
    <w:rsid w:val="002851B3"/>
    <w:rsid w:val="002D4D70"/>
    <w:rsid w:val="00316988"/>
    <w:rsid w:val="00340C53"/>
    <w:rsid w:val="00365763"/>
    <w:rsid w:val="00385D5A"/>
    <w:rsid w:val="00387E71"/>
    <w:rsid w:val="00392DD8"/>
    <w:rsid w:val="003C4636"/>
    <w:rsid w:val="003C71FA"/>
    <w:rsid w:val="003D7BA5"/>
    <w:rsid w:val="003E115E"/>
    <w:rsid w:val="00413038"/>
    <w:rsid w:val="00413538"/>
    <w:rsid w:val="00437B86"/>
    <w:rsid w:val="00440A22"/>
    <w:rsid w:val="004471BB"/>
    <w:rsid w:val="00452770"/>
    <w:rsid w:val="004636B6"/>
    <w:rsid w:val="0046768F"/>
    <w:rsid w:val="004820D5"/>
    <w:rsid w:val="00485E15"/>
    <w:rsid w:val="004920DF"/>
    <w:rsid w:val="004B6A2C"/>
    <w:rsid w:val="004C06F1"/>
    <w:rsid w:val="004E1A2A"/>
    <w:rsid w:val="004F2ADB"/>
    <w:rsid w:val="005104D1"/>
    <w:rsid w:val="005205BC"/>
    <w:rsid w:val="00537EBB"/>
    <w:rsid w:val="0055324B"/>
    <w:rsid w:val="005652CF"/>
    <w:rsid w:val="00570933"/>
    <w:rsid w:val="00576B94"/>
    <w:rsid w:val="005A2F31"/>
    <w:rsid w:val="005F0C7A"/>
    <w:rsid w:val="006045EE"/>
    <w:rsid w:val="0064144E"/>
    <w:rsid w:val="00645A55"/>
    <w:rsid w:val="00650750"/>
    <w:rsid w:val="00692342"/>
    <w:rsid w:val="006E7D96"/>
    <w:rsid w:val="00715C8B"/>
    <w:rsid w:val="0073260C"/>
    <w:rsid w:val="00743EA8"/>
    <w:rsid w:val="00747901"/>
    <w:rsid w:val="00757935"/>
    <w:rsid w:val="007777A1"/>
    <w:rsid w:val="007B6186"/>
    <w:rsid w:val="007E6C64"/>
    <w:rsid w:val="007F4DEC"/>
    <w:rsid w:val="008165AB"/>
    <w:rsid w:val="008178A7"/>
    <w:rsid w:val="00872C38"/>
    <w:rsid w:val="00895243"/>
    <w:rsid w:val="0090520B"/>
    <w:rsid w:val="009216B8"/>
    <w:rsid w:val="009223B3"/>
    <w:rsid w:val="0094646F"/>
    <w:rsid w:val="0095017B"/>
    <w:rsid w:val="00960E3E"/>
    <w:rsid w:val="0098474C"/>
    <w:rsid w:val="00995003"/>
    <w:rsid w:val="009B77D5"/>
    <w:rsid w:val="009E5459"/>
    <w:rsid w:val="00A15E38"/>
    <w:rsid w:val="00A32727"/>
    <w:rsid w:val="00A55159"/>
    <w:rsid w:val="00A822F4"/>
    <w:rsid w:val="00A862EE"/>
    <w:rsid w:val="00A8725E"/>
    <w:rsid w:val="00AA5FDE"/>
    <w:rsid w:val="00AC1DAC"/>
    <w:rsid w:val="00B00906"/>
    <w:rsid w:val="00B15322"/>
    <w:rsid w:val="00B251C0"/>
    <w:rsid w:val="00B90F81"/>
    <w:rsid w:val="00B942ED"/>
    <w:rsid w:val="00B94DE9"/>
    <w:rsid w:val="00BA4536"/>
    <w:rsid w:val="00BB38ED"/>
    <w:rsid w:val="00BD222E"/>
    <w:rsid w:val="00C06F3B"/>
    <w:rsid w:val="00C1606D"/>
    <w:rsid w:val="00C160C2"/>
    <w:rsid w:val="00C3183B"/>
    <w:rsid w:val="00C44FFE"/>
    <w:rsid w:val="00C51B35"/>
    <w:rsid w:val="00C54D24"/>
    <w:rsid w:val="00C5573D"/>
    <w:rsid w:val="00C77C41"/>
    <w:rsid w:val="00C8298E"/>
    <w:rsid w:val="00C9797D"/>
    <w:rsid w:val="00CE4830"/>
    <w:rsid w:val="00CF2C0D"/>
    <w:rsid w:val="00CF3C4E"/>
    <w:rsid w:val="00D06A56"/>
    <w:rsid w:val="00D21358"/>
    <w:rsid w:val="00D32760"/>
    <w:rsid w:val="00D33E94"/>
    <w:rsid w:val="00D37A4B"/>
    <w:rsid w:val="00D72DE7"/>
    <w:rsid w:val="00D74D7F"/>
    <w:rsid w:val="00D84C28"/>
    <w:rsid w:val="00D84D7C"/>
    <w:rsid w:val="00DA5D89"/>
    <w:rsid w:val="00DC7759"/>
    <w:rsid w:val="00E05556"/>
    <w:rsid w:val="00E242E7"/>
    <w:rsid w:val="00E31C7B"/>
    <w:rsid w:val="00E33DC4"/>
    <w:rsid w:val="00E526F7"/>
    <w:rsid w:val="00E644E5"/>
    <w:rsid w:val="00E90A77"/>
    <w:rsid w:val="00EA7352"/>
    <w:rsid w:val="00ED4DB0"/>
    <w:rsid w:val="00EF0973"/>
    <w:rsid w:val="00F1369F"/>
    <w:rsid w:val="00F15871"/>
    <w:rsid w:val="00F342C0"/>
    <w:rsid w:val="00F47091"/>
    <w:rsid w:val="00F67528"/>
    <w:rsid w:val="00F72998"/>
    <w:rsid w:val="00F807F0"/>
    <w:rsid w:val="00F85C7D"/>
    <w:rsid w:val="00F879D4"/>
    <w:rsid w:val="00FA4168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ius-e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E3D6-F915-405F-BF16-56A814C4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Малюшенко Татьяна Сергеевна</dc:creator>
  <cp:lastModifiedBy>Щепочкин Никита Сергеевич</cp:lastModifiedBy>
  <cp:revision>114</cp:revision>
  <cp:lastPrinted>2017-12-28T07:21:00Z</cp:lastPrinted>
  <dcterms:created xsi:type="dcterms:W3CDTF">2013-06-20T05:44:00Z</dcterms:created>
  <dcterms:modified xsi:type="dcterms:W3CDTF">2017-12-29T00:44:00Z</dcterms:modified>
</cp:coreProperties>
</file>