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5E" w:rsidRDefault="00D8328C" w:rsidP="00002D0E">
      <w:pPr>
        <w:pStyle w:val="20"/>
        <w:shd w:val="clear" w:color="auto" w:fill="auto"/>
        <w:ind w:right="20"/>
      </w:pPr>
      <w:r>
        <w:t>Протокол</w:t>
      </w:r>
      <w:r w:rsidR="00B60B5E">
        <w:t xml:space="preserve"> </w:t>
      </w:r>
    </w:p>
    <w:p w:rsidR="00EF61FE" w:rsidRDefault="00D8328C" w:rsidP="00002D0E">
      <w:pPr>
        <w:pStyle w:val="20"/>
        <w:shd w:val="clear" w:color="auto" w:fill="auto"/>
        <w:ind w:right="20"/>
      </w:pPr>
      <w:r>
        <w:t xml:space="preserve"> заседания Закупочной комиссии по фиксированию цен заявок, представленных в бумажном виде по открытому </w:t>
      </w:r>
      <w:r w:rsidR="00162547">
        <w:t xml:space="preserve">запросу предложений </w:t>
      </w:r>
      <w:r>
        <w:t xml:space="preserve">на право заключения договора </w:t>
      </w:r>
      <w:r w:rsidR="00AE2E9C">
        <w:t>предоставления услуг сотовой связи</w:t>
      </w:r>
      <w:r w:rsidR="00162547">
        <w:t xml:space="preserve"> для нужд филиала ОАО «ЦИУС ЕЭС</w:t>
      </w:r>
      <w:proofErr w:type="gramStart"/>
      <w:r w:rsidR="00162547">
        <w:t>»-</w:t>
      </w:r>
      <w:proofErr w:type="gramEnd"/>
      <w:r w:rsidR="00162547">
        <w:t>ЦИУС Востока</w:t>
      </w:r>
    </w:p>
    <w:p w:rsidR="00002D0E" w:rsidRDefault="00002D0E" w:rsidP="00002D0E">
      <w:pPr>
        <w:pStyle w:val="20"/>
        <w:shd w:val="clear" w:color="auto" w:fill="auto"/>
        <w:ind w:right="20"/>
      </w:pPr>
    </w:p>
    <w:p w:rsidR="00EF61FE" w:rsidRPr="00285375" w:rsidRDefault="00AE2E9C" w:rsidP="00285375">
      <w:pPr>
        <w:pStyle w:val="20"/>
        <w:shd w:val="clear" w:color="auto" w:fill="auto"/>
        <w:tabs>
          <w:tab w:val="right" w:pos="4262"/>
          <w:tab w:val="left" w:pos="4343"/>
          <w:tab w:val="center" w:pos="8202"/>
        </w:tabs>
        <w:spacing w:after="295" w:line="260" w:lineRule="exact"/>
        <w:jc w:val="both"/>
        <w:rPr>
          <w:b w:val="0"/>
        </w:rPr>
      </w:pPr>
      <w:r>
        <w:rPr>
          <w:b w:val="0"/>
        </w:rPr>
        <w:t>31</w:t>
      </w:r>
      <w:r w:rsidR="00D8328C" w:rsidRPr="00285375">
        <w:rPr>
          <w:b w:val="0"/>
        </w:rPr>
        <w:t>.1</w:t>
      </w:r>
      <w:r w:rsidR="00B14592" w:rsidRPr="00285375">
        <w:rPr>
          <w:b w:val="0"/>
        </w:rPr>
        <w:t>0</w:t>
      </w:r>
      <w:r w:rsidR="00D8328C" w:rsidRPr="00285375">
        <w:rPr>
          <w:b w:val="0"/>
        </w:rPr>
        <w:t>.201</w:t>
      </w:r>
      <w:r w:rsidR="00B14592" w:rsidRPr="00285375">
        <w:rPr>
          <w:b w:val="0"/>
        </w:rPr>
        <w:t>4</w:t>
      </w:r>
      <w:r w:rsidR="00D8328C" w:rsidRPr="00285375">
        <w:rPr>
          <w:b w:val="0"/>
        </w:rPr>
        <w:tab/>
      </w:r>
      <w:r w:rsidR="00B60B5E" w:rsidRPr="00285375">
        <w:rPr>
          <w:b w:val="0"/>
        </w:rPr>
        <w:t xml:space="preserve">                      </w:t>
      </w:r>
      <w:r w:rsidR="00285375" w:rsidRPr="00285375">
        <w:rPr>
          <w:b w:val="0"/>
        </w:rPr>
        <w:t xml:space="preserve">     </w:t>
      </w:r>
      <w:r w:rsidR="00B60B5E" w:rsidRPr="00285375">
        <w:rPr>
          <w:b w:val="0"/>
        </w:rPr>
        <w:t xml:space="preserve">   </w:t>
      </w:r>
      <w:r w:rsidR="00D8328C" w:rsidRPr="00285375">
        <w:rPr>
          <w:b w:val="0"/>
        </w:rPr>
        <w:t>г.</w:t>
      </w:r>
      <w:r w:rsidR="00D8328C" w:rsidRPr="00285375">
        <w:rPr>
          <w:b w:val="0"/>
        </w:rPr>
        <w:tab/>
        <w:t>Хабаровск</w:t>
      </w:r>
      <w:r w:rsidR="00285375" w:rsidRPr="00285375">
        <w:rPr>
          <w:b w:val="0"/>
        </w:rPr>
        <w:t xml:space="preserve">   </w:t>
      </w:r>
      <w:r w:rsidR="00D8328C" w:rsidRPr="00285375">
        <w:rPr>
          <w:b w:val="0"/>
        </w:rPr>
        <w:tab/>
      </w:r>
      <w:r w:rsidR="00285375" w:rsidRPr="00285375">
        <w:rPr>
          <w:b w:val="0"/>
        </w:rPr>
        <w:t xml:space="preserve">                            </w:t>
      </w:r>
      <w:r w:rsidR="00002D0E" w:rsidRPr="00285375">
        <w:rPr>
          <w:b w:val="0"/>
        </w:rPr>
        <w:t xml:space="preserve">      </w:t>
      </w:r>
      <w:r w:rsidR="00285375" w:rsidRPr="00285375">
        <w:rPr>
          <w:b w:val="0"/>
        </w:rPr>
        <w:t>2/00</w:t>
      </w:r>
      <w:r>
        <w:rPr>
          <w:b w:val="0"/>
        </w:rPr>
        <w:t>19</w:t>
      </w:r>
      <w:r w:rsidR="00002D0E" w:rsidRPr="00285375">
        <w:rPr>
          <w:b w:val="0"/>
        </w:rPr>
        <w:t xml:space="preserve">     </w:t>
      </w:r>
    </w:p>
    <w:p w:rsidR="00002D0E" w:rsidRDefault="00D8328C">
      <w:pPr>
        <w:pStyle w:val="3"/>
        <w:shd w:val="clear" w:color="auto" w:fill="auto"/>
        <w:spacing w:before="0" w:after="54"/>
        <w:ind w:left="20" w:right="20" w:firstLine="700"/>
      </w:pPr>
      <w:r>
        <w:t xml:space="preserve">Предмет закупки: право заключения договора </w:t>
      </w:r>
      <w:r w:rsidR="00AE2E9C">
        <w:t>предоставления услуг сотовой связи</w:t>
      </w:r>
      <w:r w:rsidR="00162547">
        <w:t xml:space="preserve"> для нужд филиала ОАО «ЦИУС ЕЭС» - ЦИУС Востока.</w:t>
      </w:r>
    </w:p>
    <w:p w:rsidR="004D6A11" w:rsidRDefault="004D6A11">
      <w:pPr>
        <w:pStyle w:val="3"/>
        <w:shd w:val="clear" w:color="auto" w:fill="auto"/>
        <w:spacing w:before="0" w:after="54"/>
        <w:ind w:left="20" w:right="20" w:firstLine="7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4565"/>
      </w:tblGrid>
      <w:tr w:rsidR="00EF61FE">
        <w:trPr>
          <w:trHeight w:hRule="exact" w:val="686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1FE" w:rsidRDefault="00D8328C">
            <w:pPr>
              <w:pStyle w:val="3"/>
              <w:framePr w:w="9211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a6"/>
              </w:rPr>
              <w:t>начальная (максимальная) цена договора, рублей с НДС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1FE" w:rsidRDefault="00D8328C" w:rsidP="00B60B5E">
            <w:pPr>
              <w:pStyle w:val="3"/>
              <w:framePr w:w="9211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a6"/>
              </w:rPr>
              <w:t xml:space="preserve">Срок выполнения </w:t>
            </w:r>
            <w:r w:rsidR="00B60B5E">
              <w:rPr>
                <w:rStyle w:val="a6"/>
              </w:rPr>
              <w:t>услуг</w:t>
            </w:r>
          </w:p>
        </w:tc>
      </w:tr>
      <w:tr w:rsidR="00EF61FE" w:rsidTr="00E46B42">
        <w:trPr>
          <w:trHeight w:hRule="exact" w:val="4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1FE" w:rsidRDefault="00AE2E9C" w:rsidP="00E46B42">
            <w:pPr>
              <w:pStyle w:val="3"/>
              <w:framePr w:w="921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Не установлено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1FE" w:rsidRDefault="00B60B5E" w:rsidP="00B14592">
            <w:pPr>
              <w:pStyle w:val="3"/>
              <w:framePr w:w="921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С 01.01.201</w:t>
            </w:r>
            <w:r w:rsidR="00B14592">
              <w:rPr>
                <w:rStyle w:val="1"/>
              </w:rPr>
              <w:t>5</w:t>
            </w:r>
            <w:r>
              <w:rPr>
                <w:rStyle w:val="1"/>
              </w:rPr>
              <w:t xml:space="preserve">г. </w:t>
            </w:r>
            <w:r w:rsidR="00D8328C">
              <w:rPr>
                <w:rStyle w:val="1"/>
              </w:rPr>
              <w:t>до 31.12.201</w:t>
            </w:r>
            <w:r w:rsidR="00B14592">
              <w:rPr>
                <w:rStyle w:val="1"/>
              </w:rPr>
              <w:t>5</w:t>
            </w:r>
            <w:r w:rsidR="00D8328C">
              <w:rPr>
                <w:rStyle w:val="1"/>
              </w:rPr>
              <w:t xml:space="preserve"> г.</w:t>
            </w:r>
          </w:p>
        </w:tc>
      </w:tr>
    </w:tbl>
    <w:p w:rsidR="00EF61FE" w:rsidRDefault="00EF61FE">
      <w:pPr>
        <w:rPr>
          <w:sz w:val="2"/>
          <w:szCs w:val="2"/>
        </w:rPr>
      </w:pPr>
    </w:p>
    <w:p w:rsidR="00EF61FE" w:rsidRDefault="00D8328C" w:rsidP="00AE2E9C">
      <w:pPr>
        <w:pStyle w:val="3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116" w:line="326" w:lineRule="exact"/>
        <w:ind w:left="20" w:right="20" w:firstLine="689"/>
      </w:pPr>
      <w:r>
        <w:t xml:space="preserve">Заседание Закупочной комиссии по вскрытию конвертов с заявками и фиксированию </w:t>
      </w:r>
      <w:proofErr w:type="gramStart"/>
      <w:r>
        <w:t>цен заявок,  представленных в бумажном виде осуществляется</w:t>
      </w:r>
      <w:proofErr w:type="gramEnd"/>
      <w:r>
        <w:t xml:space="preserve"> по адресу и начато во время, указанное в Извещении о проведении открытого </w:t>
      </w:r>
      <w:r w:rsidR="00162547">
        <w:t>запроса предложений</w:t>
      </w:r>
      <w:r>
        <w:t xml:space="preserve"> и Закупочной документации, опубликованных на сайте ОАО «</w:t>
      </w:r>
      <w:r w:rsidR="00B60B5E">
        <w:t>ЦИУС</w:t>
      </w:r>
      <w:r>
        <w:t xml:space="preserve"> ЕЭС» (</w:t>
      </w:r>
      <w:hyperlink r:id="rId9" w:history="1">
        <w:r w:rsidR="00162547" w:rsidRPr="001920AA">
          <w:rPr>
            <w:rStyle w:val="a3"/>
            <w:lang w:val="en-US"/>
          </w:rPr>
          <w:t>www</w:t>
        </w:r>
        <w:r w:rsidR="00162547" w:rsidRPr="001920AA">
          <w:rPr>
            <w:rStyle w:val="a3"/>
          </w:rPr>
          <w:t>.</w:t>
        </w:r>
        <w:r w:rsidR="00162547" w:rsidRPr="001920AA">
          <w:rPr>
            <w:rStyle w:val="a3"/>
            <w:lang w:val="en-US"/>
          </w:rPr>
          <w:t>cius</w:t>
        </w:r>
        <w:r w:rsidR="00162547" w:rsidRPr="001920AA">
          <w:rPr>
            <w:rStyle w:val="a3"/>
          </w:rPr>
          <w:t>-</w:t>
        </w:r>
        <w:r w:rsidR="00162547" w:rsidRPr="001920AA">
          <w:rPr>
            <w:rStyle w:val="a3"/>
            <w:lang w:val="en-US"/>
          </w:rPr>
          <w:t>ees</w:t>
        </w:r>
        <w:r w:rsidR="00162547" w:rsidRPr="001920AA">
          <w:rPr>
            <w:rStyle w:val="a3"/>
          </w:rPr>
          <w:t>.</w:t>
        </w:r>
        <w:r w:rsidR="00162547" w:rsidRPr="001920AA">
          <w:rPr>
            <w:rStyle w:val="a3"/>
            <w:lang w:val="en-US"/>
          </w:rPr>
          <w:t>ru</w:t>
        </w:r>
      </w:hyperlink>
      <w:r>
        <w:t>)</w:t>
      </w:r>
      <w:r w:rsidR="00162547">
        <w:t xml:space="preserve">, сайте закупок </w:t>
      </w:r>
      <w:hyperlink r:id="rId10" w:history="1">
        <w:r w:rsidR="00162547" w:rsidRPr="001920AA">
          <w:rPr>
            <w:rStyle w:val="a3"/>
            <w:lang w:val="en-US"/>
          </w:rPr>
          <w:t>www</w:t>
        </w:r>
        <w:r w:rsidR="00162547" w:rsidRPr="00162547">
          <w:rPr>
            <w:rStyle w:val="a3"/>
          </w:rPr>
          <w:t>.</w:t>
        </w:r>
        <w:r w:rsidR="00162547" w:rsidRPr="001920AA">
          <w:rPr>
            <w:rStyle w:val="a3"/>
            <w:lang w:val="en-US"/>
          </w:rPr>
          <w:t>zakupki</w:t>
        </w:r>
        <w:r w:rsidR="00162547" w:rsidRPr="00162547">
          <w:rPr>
            <w:rStyle w:val="a3"/>
          </w:rPr>
          <w:t>.</w:t>
        </w:r>
        <w:r w:rsidR="00162547" w:rsidRPr="001920AA">
          <w:rPr>
            <w:rStyle w:val="a3"/>
            <w:lang w:val="en-US"/>
          </w:rPr>
          <w:t>gov</w:t>
        </w:r>
        <w:r w:rsidR="00162547" w:rsidRPr="00162547">
          <w:rPr>
            <w:rStyle w:val="a3"/>
          </w:rPr>
          <w:t>.</w:t>
        </w:r>
        <w:proofErr w:type="spellStart"/>
        <w:r w:rsidR="00162547" w:rsidRPr="001920AA">
          <w:rPr>
            <w:rStyle w:val="a3"/>
            <w:lang w:val="en-US"/>
          </w:rPr>
          <w:t>ru</w:t>
        </w:r>
        <w:proofErr w:type="spellEnd"/>
      </w:hyperlink>
      <w:r w:rsidR="00162547" w:rsidRPr="00162547">
        <w:t xml:space="preserve"> .</w:t>
      </w:r>
    </w:p>
    <w:p w:rsidR="00EF61FE" w:rsidRDefault="00D8328C" w:rsidP="00AE2E9C">
      <w:pPr>
        <w:pStyle w:val="3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173" w:line="326" w:lineRule="exact"/>
        <w:ind w:left="20" w:right="20" w:firstLine="689"/>
      </w:pPr>
      <w:r>
        <w:t xml:space="preserve">До даты окончания подачи Заявок, установленной в Закупочной документации, подан </w:t>
      </w:r>
      <w:r w:rsidR="00AE2E9C">
        <w:t>1</w:t>
      </w:r>
      <w:r>
        <w:t xml:space="preserve"> (</w:t>
      </w:r>
      <w:r w:rsidR="00AE2E9C">
        <w:t>один</w:t>
      </w:r>
      <w:r>
        <w:t>) конверт с заявк</w:t>
      </w:r>
      <w:r w:rsidR="00AE2E9C">
        <w:t>ой</w:t>
      </w:r>
      <w:r>
        <w:t xml:space="preserve"> в бумажном виде.</w:t>
      </w:r>
    </w:p>
    <w:p w:rsidR="00EF61FE" w:rsidRDefault="00D8328C" w:rsidP="00AE2E9C">
      <w:pPr>
        <w:pStyle w:val="3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77" w:line="260" w:lineRule="exact"/>
        <w:ind w:left="20" w:firstLine="689"/>
      </w:pPr>
      <w:r>
        <w:t>Закупочной комиссией зафиксировано:</w:t>
      </w:r>
    </w:p>
    <w:p w:rsidR="00EF61FE" w:rsidRDefault="00D8328C" w:rsidP="00AE2E9C">
      <w:pPr>
        <w:pStyle w:val="3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116" w:line="322" w:lineRule="exact"/>
        <w:ind w:left="720" w:right="20" w:firstLine="689"/>
      </w:pPr>
      <w:r>
        <w:t xml:space="preserve">Участник </w:t>
      </w:r>
      <w:r w:rsidR="00B60B5E">
        <w:t xml:space="preserve">открытого </w:t>
      </w:r>
      <w:r w:rsidR="00162547">
        <w:t>запроса предложений</w:t>
      </w:r>
      <w:r>
        <w:t xml:space="preserve"> на момент начала вскрытия конвертов не высказал своих пожеланий об отзыве Заявки.</w:t>
      </w:r>
    </w:p>
    <w:p w:rsidR="00EF61FE" w:rsidRDefault="00D8328C" w:rsidP="00AE2E9C">
      <w:pPr>
        <w:pStyle w:val="3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326" w:lineRule="exact"/>
        <w:ind w:left="720" w:right="20" w:firstLine="689"/>
      </w:pPr>
      <w:r>
        <w:t>Собравшиеся подтверждают сохранность и целостность конверт</w:t>
      </w:r>
      <w:r w:rsidR="00AE2E9C">
        <w:t>а</w:t>
      </w:r>
      <w:r>
        <w:t xml:space="preserve"> с Заявк</w:t>
      </w:r>
      <w:r w:rsidR="00162547">
        <w:t>ами</w:t>
      </w:r>
      <w:r>
        <w:t>, поданн</w:t>
      </w:r>
      <w:r w:rsidR="00162547">
        <w:t>ыми</w:t>
      </w:r>
      <w:r>
        <w:t xml:space="preserve"> Участник</w:t>
      </w:r>
      <w:r w:rsidR="00162547">
        <w:t>ами</w:t>
      </w:r>
      <w:r>
        <w:t xml:space="preserve"> в бумажном виде, на момент его вскрытия.</w:t>
      </w:r>
    </w:p>
    <w:p w:rsidR="00EF61FE" w:rsidRDefault="00D8328C" w:rsidP="00AE2E9C">
      <w:pPr>
        <w:pStyle w:val="3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326" w:lineRule="exact"/>
        <w:ind w:left="720" w:right="20" w:firstLine="689"/>
      </w:pPr>
      <w:r>
        <w:t xml:space="preserve">Закупочной комиссией произведено вскрытие поступивших на </w:t>
      </w:r>
      <w:r w:rsidR="00B60B5E">
        <w:t xml:space="preserve">открытый </w:t>
      </w:r>
      <w:r w:rsidR="00162547">
        <w:t>запрос предложений</w:t>
      </w:r>
      <w:r>
        <w:t xml:space="preserve"> заявок в бумажном виде. Предложени</w:t>
      </w:r>
      <w:r w:rsidR="00AE2E9C">
        <w:t>е</w:t>
      </w:r>
      <w:r>
        <w:t xml:space="preserve"> Участник</w:t>
      </w:r>
      <w:r w:rsidR="00AE2E9C">
        <w:t>а</w:t>
      </w:r>
      <w:r>
        <w:t xml:space="preserve"> </w:t>
      </w:r>
      <w:r w:rsidR="00B60B5E">
        <w:t xml:space="preserve">открытого </w:t>
      </w:r>
      <w:r w:rsidR="00162547">
        <w:t>запроса предложений</w:t>
      </w:r>
      <w:r>
        <w:t xml:space="preserve"> озвучен</w:t>
      </w:r>
      <w:r w:rsidR="00AE2E9C">
        <w:t>о</w:t>
      </w:r>
      <w:r>
        <w:t xml:space="preserve"> присутствующим, с указанием следующих данных:</w:t>
      </w:r>
    </w:p>
    <w:p w:rsidR="00B60B5E" w:rsidRDefault="00B60B5E" w:rsidP="00B60B5E">
      <w:pPr>
        <w:pStyle w:val="3"/>
        <w:shd w:val="clear" w:color="auto" w:fill="auto"/>
        <w:tabs>
          <w:tab w:val="left" w:pos="691"/>
        </w:tabs>
        <w:spacing w:before="0" w:after="0" w:line="326" w:lineRule="exact"/>
        <w:ind w:left="720" w:right="20" w:firstLine="0"/>
      </w:pPr>
    </w:p>
    <w:tbl>
      <w:tblPr>
        <w:tblW w:w="10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977"/>
        <w:gridCol w:w="2693"/>
        <w:gridCol w:w="2267"/>
      </w:tblGrid>
      <w:tr w:rsidR="00AE2E9C" w:rsidTr="00AE2E9C">
        <w:trPr>
          <w:trHeight w:hRule="exact" w:val="12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E9C" w:rsidRPr="008B2091" w:rsidRDefault="00AE2E9C" w:rsidP="00162547">
            <w:pPr>
              <w:pStyle w:val="3"/>
              <w:shd w:val="clear" w:color="auto" w:fill="auto"/>
              <w:spacing w:before="0" w:after="0" w:line="278" w:lineRule="exact"/>
              <w:ind w:right="191" w:firstLine="0"/>
              <w:jc w:val="left"/>
              <w:rPr>
                <w:sz w:val="24"/>
                <w:szCs w:val="24"/>
              </w:rPr>
            </w:pPr>
            <w:r w:rsidRPr="008B2091">
              <w:rPr>
                <w:rStyle w:val="105pt"/>
                <w:sz w:val="24"/>
                <w:szCs w:val="24"/>
              </w:rPr>
              <w:t>Участник ОЗП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E9C" w:rsidRPr="008B2091" w:rsidRDefault="00AE2E9C" w:rsidP="00162547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  <w:rPr>
                <w:rStyle w:val="105pt"/>
                <w:sz w:val="24"/>
                <w:szCs w:val="24"/>
              </w:rPr>
            </w:pPr>
            <w:r w:rsidRPr="008B2091">
              <w:rPr>
                <w:rStyle w:val="105pt"/>
                <w:sz w:val="24"/>
                <w:szCs w:val="24"/>
              </w:rPr>
              <w:t>Цена, указанная в заявке в бумажном виде, руб. без учета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E9C" w:rsidRPr="008B2091" w:rsidRDefault="00AE2E9C" w:rsidP="00162547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8B2091">
              <w:rPr>
                <w:rStyle w:val="105pt"/>
                <w:sz w:val="24"/>
                <w:szCs w:val="24"/>
              </w:rPr>
              <w:t>Цена, указанная в заявке в бумажном виде, руб. с учетом НДС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E9C" w:rsidRPr="008B2091" w:rsidRDefault="00AE2E9C" w:rsidP="00162547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8B2091">
              <w:rPr>
                <w:rStyle w:val="105pt"/>
                <w:sz w:val="24"/>
                <w:szCs w:val="24"/>
              </w:rPr>
              <w:t>Срок выполнения поставок, работ (услуг)</w:t>
            </w:r>
          </w:p>
        </w:tc>
      </w:tr>
      <w:tr w:rsidR="00AE2E9C" w:rsidTr="00AE2E9C">
        <w:trPr>
          <w:trHeight w:hRule="exact"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E9C" w:rsidRPr="008B2091" w:rsidRDefault="00AE2E9C" w:rsidP="00AE2E9C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  <w:rPr>
                <w:rStyle w:val="105pt"/>
                <w:b w:val="0"/>
                <w:sz w:val="24"/>
                <w:szCs w:val="24"/>
              </w:rPr>
            </w:pPr>
            <w:r>
              <w:rPr>
                <w:rStyle w:val="105pt"/>
                <w:b w:val="0"/>
                <w:sz w:val="24"/>
                <w:szCs w:val="24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E9C" w:rsidRPr="00AE2E9C" w:rsidRDefault="00BC46DA" w:rsidP="008B2091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105pt"/>
                <w:b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BC46DA">
              <w:rPr>
                <w:rStyle w:val="105pt"/>
                <w:b w:val="0"/>
                <w:sz w:val="24"/>
                <w:szCs w:val="24"/>
              </w:rPr>
              <w:t>500 000,00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E9C" w:rsidRPr="00AE2E9C" w:rsidRDefault="00BC46DA" w:rsidP="008B2091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105pt"/>
                <w:b w:val="0"/>
                <w:sz w:val="24"/>
                <w:szCs w:val="24"/>
                <w:highlight w:val="yellow"/>
              </w:rPr>
            </w:pPr>
            <w:r w:rsidRPr="00BC46DA">
              <w:rPr>
                <w:rStyle w:val="105pt"/>
                <w:b w:val="0"/>
                <w:sz w:val="24"/>
                <w:szCs w:val="24"/>
              </w:rPr>
              <w:t>590 000,00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E9C" w:rsidRDefault="00AE2E9C" w:rsidP="00B14592">
            <w:pPr>
              <w:pStyle w:val="3"/>
              <w:shd w:val="clear" w:color="auto" w:fill="auto"/>
              <w:spacing w:before="0" w:after="0" w:line="283" w:lineRule="exact"/>
              <w:ind w:firstLine="0"/>
              <w:rPr>
                <w:rStyle w:val="105pt"/>
                <w:b w:val="0"/>
                <w:sz w:val="24"/>
                <w:szCs w:val="24"/>
              </w:rPr>
            </w:pPr>
            <w:r w:rsidRPr="008B2091">
              <w:rPr>
                <w:rStyle w:val="105pt"/>
                <w:b w:val="0"/>
                <w:sz w:val="24"/>
                <w:szCs w:val="24"/>
              </w:rPr>
              <w:t>Январь 201</w:t>
            </w:r>
            <w:r>
              <w:rPr>
                <w:rStyle w:val="105pt"/>
                <w:b w:val="0"/>
                <w:sz w:val="24"/>
                <w:szCs w:val="24"/>
              </w:rPr>
              <w:t>5</w:t>
            </w:r>
            <w:r w:rsidRPr="008B2091">
              <w:rPr>
                <w:rStyle w:val="105pt"/>
                <w:b w:val="0"/>
                <w:sz w:val="24"/>
                <w:szCs w:val="24"/>
              </w:rPr>
              <w:t>-</w:t>
            </w:r>
          </w:p>
          <w:p w:rsidR="00AE2E9C" w:rsidRPr="008B2091" w:rsidRDefault="00AE2E9C" w:rsidP="00B14592">
            <w:pPr>
              <w:pStyle w:val="3"/>
              <w:shd w:val="clear" w:color="auto" w:fill="auto"/>
              <w:spacing w:before="0" w:after="0" w:line="283" w:lineRule="exact"/>
              <w:ind w:firstLine="0"/>
              <w:rPr>
                <w:rStyle w:val="105pt"/>
                <w:b w:val="0"/>
                <w:sz w:val="24"/>
                <w:szCs w:val="24"/>
              </w:rPr>
            </w:pPr>
            <w:r w:rsidRPr="008B2091">
              <w:rPr>
                <w:rStyle w:val="105pt"/>
                <w:b w:val="0"/>
                <w:sz w:val="24"/>
                <w:szCs w:val="24"/>
              </w:rPr>
              <w:t>декабрь 201</w:t>
            </w:r>
            <w:r>
              <w:rPr>
                <w:rStyle w:val="105pt"/>
                <w:b w:val="0"/>
                <w:sz w:val="24"/>
                <w:szCs w:val="24"/>
              </w:rPr>
              <w:t>5</w:t>
            </w:r>
          </w:p>
        </w:tc>
      </w:tr>
    </w:tbl>
    <w:p w:rsidR="00EF61FE" w:rsidRDefault="00EF61FE">
      <w:pPr>
        <w:rPr>
          <w:sz w:val="2"/>
          <w:szCs w:val="2"/>
        </w:rPr>
      </w:pPr>
    </w:p>
    <w:p w:rsidR="00EF61FE" w:rsidRDefault="00D8328C">
      <w:pPr>
        <w:pStyle w:val="3"/>
        <w:numPr>
          <w:ilvl w:val="0"/>
          <w:numId w:val="2"/>
        </w:numPr>
        <w:shd w:val="clear" w:color="auto" w:fill="auto"/>
        <w:tabs>
          <w:tab w:val="left" w:pos="752"/>
        </w:tabs>
        <w:spacing w:before="232" w:after="60"/>
        <w:ind w:left="760" w:right="40" w:hanging="360"/>
      </w:pPr>
      <w:r>
        <w:t xml:space="preserve">Вскрытие конвертов окончено в </w:t>
      </w:r>
      <w:r w:rsidR="00CE1757">
        <w:t>16</w:t>
      </w:r>
      <w:r w:rsidR="0058764B">
        <w:t xml:space="preserve"> часов 0</w:t>
      </w:r>
      <w:r w:rsidR="00B60B5E">
        <w:t>0</w:t>
      </w:r>
      <w:r>
        <w:t xml:space="preserve"> минут (время </w:t>
      </w:r>
      <w:r w:rsidR="00CE1757">
        <w:t>хабаровское</w:t>
      </w:r>
      <w:r>
        <w:t xml:space="preserve">) </w:t>
      </w:r>
      <w:r w:rsidR="00AE2E9C">
        <w:t>31</w:t>
      </w:r>
      <w:r>
        <w:t xml:space="preserve"> </w:t>
      </w:r>
      <w:r w:rsidR="00B14592">
        <w:t>окт</w:t>
      </w:r>
      <w:r w:rsidR="0058764B">
        <w:t>ября</w:t>
      </w:r>
      <w:r>
        <w:t xml:space="preserve"> 201</w:t>
      </w:r>
      <w:r w:rsidR="00B14592">
        <w:t>4г</w:t>
      </w:r>
      <w:r>
        <w:t>.</w:t>
      </w:r>
    </w:p>
    <w:p w:rsidR="00EF61FE" w:rsidRDefault="00D8328C">
      <w:pPr>
        <w:pStyle w:val="3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64"/>
        <w:ind w:left="760" w:right="40" w:hanging="360"/>
      </w:pPr>
      <w:r>
        <w:t>Дальнейшее рассмотрение заявок будет производиться Закупочной комиссией в условиях строгой конфиденциальности.</w:t>
      </w:r>
    </w:p>
    <w:p w:rsidR="00EF61FE" w:rsidRDefault="00EF61FE" w:rsidP="0044058C">
      <w:pPr>
        <w:pStyle w:val="3"/>
        <w:shd w:val="clear" w:color="auto" w:fill="auto"/>
        <w:tabs>
          <w:tab w:val="left" w:pos="752"/>
        </w:tabs>
        <w:spacing w:before="0" w:after="353" w:line="326" w:lineRule="exact"/>
        <w:ind w:left="760" w:right="40" w:firstLine="0"/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8064"/>
      </w:tblGrid>
      <w:tr w:rsidR="00BB5DA3" w:rsidRPr="00BB5DA3" w:rsidTr="002E0C71">
        <w:trPr>
          <w:trHeight w:val="142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B5DA3" w:rsidRPr="00BB5DA3" w:rsidRDefault="00BB5DA3" w:rsidP="00BB5DA3">
            <w:pPr>
              <w:widowControl/>
              <w:overflowPunct w:val="0"/>
              <w:autoSpaceDE w:val="0"/>
              <w:autoSpaceDN w:val="0"/>
              <w:adjustRightInd w:val="0"/>
              <w:spacing w:before="60"/>
              <w:ind w:right="-79" w:firstLine="425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BB5DA3">
              <w:rPr>
                <w:rFonts w:ascii="Times New Roman" w:eastAsia="Times New Roman" w:hAnsi="Times New Roman" w:cs="Times New Roman"/>
                <w:color w:val="auto"/>
              </w:rPr>
              <w:t>Приложение: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</w:tcPr>
          <w:p w:rsidR="00BB5DA3" w:rsidRPr="00BB5DA3" w:rsidRDefault="00BB5DA3" w:rsidP="00BB5DA3">
            <w:pPr>
              <w:widowControl/>
              <w:numPr>
                <w:ilvl w:val="0"/>
                <w:numId w:val="3"/>
              </w:numPr>
              <w:tabs>
                <w:tab w:val="center" w:pos="396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60"/>
              <w:ind w:left="391" w:right="72" w:hanging="3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B5DA3">
              <w:rPr>
                <w:rFonts w:ascii="Times New Roman" w:eastAsia="Times New Roman" w:hAnsi="Times New Roman" w:cs="Times New Roman"/>
                <w:color w:val="auto"/>
              </w:rPr>
              <w:t>«Журнал регистрации конвертов с Предложениями»</w:t>
            </w:r>
            <w:r w:rsidRPr="00BB5DA3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,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B5DA3">
                <w:rPr>
                  <w:rFonts w:ascii="Times New Roman" w:eastAsia="Times New Roman" w:hAnsi="Times New Roman" w:cs="Times New Roman"/>
                  <w:bCs/>
                  <w:iCs/>
                  <w:color w:val="auto"/>
                </w:rPr>
                <w:t>1 л</w:t>
              </w:r>
            </w:smartTag>
            <w:r w:rsidRPr="00BB5DA3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.;</w:t>
            </w:r>
          </w:p>
        </w:tc>
      </w:tr>
    </w:tbl>
    <w:p w:rsidR="00BB5DA3" w:rsidRPr="00BB5DA3" w:rsidRDefault="00BB5DA3" w:rsidP="00BB5DA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</w:rPr>
      </w:pPr>
    </w:p>
    <w:p w:rsidR="00BB5DA3" w:rsidRPr="00BB5DA3" w:rsidRDefault="00BB5DA3" w:rsidP="00BB5DA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sz w:val="6"/>
          <w:szCs w:val="6"/>
        </w:rPr>
      </w:pPr>
    </w:p>
    <w:p w:rsidR="00BB5DA3" w:rsidRPr="00BB5DA3" w:rsidRDefault="00BB5DA3" w:rsidP="00BB5DA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sz w:val="6"/>
          <w:szCs w:val="6"/>
        </w:rPr>
      </w:pPr>
    </w:p>
    <w:p w:rsidR="00BB5DA3" w:rsidRPr="00BB5DA3" w:rsidRDefault="00BB5DA3" w:rsidP="00BB5DA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sz w:val="6"/>
          <w:szCs w:val="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46"/>
        <w:gridCol w:w="1984"/>
        <w:gridCol w:w="3992"/>
      </w:tblGrid>
      <w:tr w:rsidR="00E46B42" w:rsidRPr="00BB5DA3" w:rsidTr="00E46B42">
        <w:trPr>
          <w:trHeight w:val="708"/>
        </w:trPr>
        <w:tc>
          <w:tcPr>
            <w:tcW w:w="2410" w:type="dxa"/>
            <w:vMerge w:val="restart"/>
          </w:tcPr>
          <w:p w:rsidR="00E46B42" w:rsidRPr="00BB5DA3" w:rsidRDefault="00E46B42" w:rsidP="00BB5DA3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DA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Члены ЗК</w:t>
            </w:r>
          </w:p>
        </w:tc>
        <w:tc>
          <w:tcPr>
            <w:tcW w:w="2246" w:type="dxa"/>
          </w:tcPr>
          <w:p w:rsidR="00E46B42" w:rsidRPr="00BB5DA3" w:rsidRDefault="00E46B42" w:rsidP="00BB5DA3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46B42" w:rsidRPr="00BB5DA3" w:rsidRDefault="00B14592" w:rsidP="0072178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Беляев А.В.</w:t>
            </w:r>
          </w:p>
        </w:tc>
        <w:tc>
          <w:tcPr>
            <w:tcW w:w="3992" w:type="dxa"/>
            <w:vAlign w:val="center"/>
          </w:tcPr>
          <w:p w:rsidR="00E46B42" w:rsidRPr="00BB5DA3" w:rsidRDefault="00B14592" w:rsidP="00E46B4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Советник</w:t>
            </w:r>
            <w:r w:rsidR="00E46B42" w:rsidRPr="00E46B42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 xml:space="preserve"> по безопасности </w:t>
            </w:r>
          </w:p>
        </w:tc>
      </w:tr>
      <w:tr w:rsidR="00E46B42" w:rsidRPr="00BB5DA3" w:rsidTr="00E46B42">
        <w:trPr>
          <w:trHeight w:val="708"/>
        </w:trPr>
        <w:tc>
          <w:tcPr>
            <w:tcW w:w="2410" w:type="dxa"/>
            <w:vMerge/>
          </w:tcPr>
          <w:p w:rsidR="00E46B42" w:rsidRPr="00BB5DA3" w:rsidRDefault="00E46B42" w:rsidP="00BB5DA3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46" w:type="dxa"/>
          </w:tcPr>
          <w:p w:rsidR="00E46B42" w:rsidRPr="00BB5DA3" w:rsidRDefault="00E46B42" w:rsidP="00BB5DA3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46B42" w:rsidRPr="00BB5DA3" w:rsidRDefault="00E46B42" w:rsidP="0072178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</w:pPr>
            <w:r w:rsidRPr="00BB5DA3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Солопчук В.</w:t>
            </w:r>
            <w:proofErr w:type="gramStart"/>
            <w:r w:rsidRPr="00BB5DA3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992" w:type="dxa"/>
            <w:vAlign w:val="center"/>
          </w:tcPr>
          <w:p w:rsidR="00E46B42" w:rsidRPr="00BB5DA3" w:rsidRDefault="00B14592" w:rsidP="0072178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Руководитель группы</w:t>
            </w:r>
            <w:r w:rsidR="00E46B42" w:rsidRPr="00BB5DA3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 xml:space="preserve"> по проведению закупок</w:t>
            </w:r>
          </w:p>
        </w:tc>
      </w:tr>
      <w:tr w:rsidR="00BB5DA3" w:rsidRPr="00BB5DA3" w:rsidTr="00E46B42">
        <w:trPr>
          <w:trHeight w:val="866"/>
        </w:trPr>
        <w:tc>
          <w:tcPr>
            <w:tcW w:w="2410" w:type="dxa"/>
          </w:tcPr>
          <w:p w:rsidR="00BB5DA3" w:rsidRPr="00BB5DA3" w:rsidRDefault="00BB5DA3" w:rsidP="00E46B42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DA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Секретарь Комиссии (без права голоса):</w:t>
            </w:r>
          </w:p>
        </w:tc>
        <w:tc>
          <w:tcPr>
            <w:tcW w:w="2246" w:type="dxa"/>
          </w:tcPr>
          <w:p w:rsidR="00BB5DA3" w:rsidRPr="00BB5DA3" w:rsidRDefault="00BB5DA3" w:rsidP="00BB5DA3">
            <w:pPr>
              <w:widowControl/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B5DA3" w:rsidRPr="00BB5DA3" w:rsidRDefault="00BB5DA3" w:rsidP="00721784">
            <w:pPr>
              <w:widowControl/>
              <w:snapToGri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DA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Потаенко И.М.</w:t>
            </w:r>
          </w:p>
        </w:tc>
        <w:tc>
          <w:tcPr>
            <w:tcW w:w="3992" w:type="dxa"/>
            <w:vAlign w:val="center"/>
          </w:tcPr>
          <w:p w:rsidR="00BB5DA3" w:rsidRPr="00BB5DA3" w:rsidRDefault="00BB5DA3" w:rsidP="00B145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</w:pPr>
            <w:r w:rsidRPr="00BB5DA3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 xml:space="preserve">Ведущий инженер </w:t>
            </w:r>
            <w:r w:rsidR="00B14592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>группы</w:t>
            </w:r>
            <w:r w:rsidRPr="00BB5DA3">
              <w:rPr>
                <w:rFonts w:ascii="Times New Roman CYR" w:eastAsia="Times New Roman" w:hAnsi="Times New Roman CYR" w:cs="Times New Roman"/>
                <w:color w:val="auto"/>
                <w:sz w:val="26"/>
                <w:szCs w:val="26"/>
              </w:rPr>
              <w:t xml:space="preserve"> по проведению закупок</w:t>
            </w:r>
          </w:p>
        </w:tc>
      </w:tr>
    </w:tbl>
    <w:p w:rsidR="00285375" w:rsidRDefault="003B4C26" w:rsidP="0058764B">
      <w:pPr>
        <w:pStyle w:val="3"/>
        <w:shd w:val="clear" w:color="auto" w:fill="auto"/>
        <w:spacing w:before="0" w:after="0" w:line="260" w:lineRule="exact"/>
        <w:ind w:left="2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BBC5301" wp14:editId="12C91CCA">
                <wp:simplePos x="0" y="0"/>
                <wp:positionH relativeFrom="margin">
                  <wp:posOffset>2433320</wp:posOffset>
                </wp:positionH>
                <wp:positionV relativeFrom="paragraph">
                  <wp:posOffset>708025</wp:posOffset>
                </wp:positionV>
                <wp:extent cx="1139825" cy="158750"/>
                <wp:effectExtent l="4445" t="3175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1FE" w:rsidRDefault="00EF61FE">
                            <w:pPr>
                              <w:pStyle w:val="a4"/>
                              <w:shd w:val="clear" w:color="auto" w:fill="auto"/>
                              <w:spacing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pt;margin-top:55.75pt;width:89.75pt;height:12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r+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" filled="f" stroked="f">
                <v:textbox style="mso-fit-shape-to-text:t" inset="0,0,0,0">
                  <w:txbxContent>
                    <w:p w:rsidR="00EF61FE" w:rsidRDefault="00EF61FE">
                      <w:pPr>
                        <w:pStyle w:val="a4"/>
                        <w:shd w:val="clear" w:color="auto" w:fill="auto"/>
                        <w:spacing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4862398A" wp14:editId="7B4639E5">
                <wp:simplePos x="0" y="0"/>
                <wp:positionH relativeFrom="margin">
                  <wp:posOffset>3872230</wp:posOffset>
                </wp:positionH>
                <wp:positionV relativeFrom="paragraph">
                  <wp:posOffset>465455</wp:posOffset>
                </wp:positionV>
                <wp:extent cx="2475230" cy="6210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1FE" w:rsidRDefault="00EF61FE">
                            <w:pPr>
                              <w:pStyle w:val="3"/>
                              <w:shd w:val="clear" w:color="auto" w:fill="auto"/>
                              <w:spacing w:before="0" w:after="0" w:line="326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4.9pt;margin-top:36.65pt;width:194.9pt;height:48.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Y9rQ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" filled="f" stroked="f">
                <v:textbox style="mso-fit-shape-to-text:t" inset="0,0,0,0">
                  <w:txbxContent>
                    <w:p w:rsidR="00EF61FE" w:rsidRDefault="00EF61FE">
                      <w:pPr>
                        <w:pStyle w:val="3"/>
                        <w:shd w:val="clear" w:color="auto" w:fill="auto"/>
                        <w:spacing w:before="0" w:after="0" w:line="326" w:lineRule="exact"/>
                        <w:ind w:firstLine="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/>
    <w:p w:rsidR="00285375" w:rsidRPr="00285375" w:rsidRDefault="00285375" w:rsidP="00285375">
      <w:pPr>
        <w:tabs>
          <w:tab w:val="left" w:pos="2784"/>
        </w:tabs>
      </w:pPr>
      <w:r>
        <w:tab/>
      </w:r>
      <w:r>
        <w:tab/>
      </w:r>
    </w:p>
    <w:p w:rsidR="00285375" w:rsidRPr="00285375" w:rsidRDefault="00285375" w:rsidP="00285375"/>
    <w:p w:rsidR="00BB5DA3" w:rsidRPr="00285375" w:rsidRDefault="00BB5DA3" w:rsidP="00285375"/>
    <w:sectPr w:rsidR="00BB5DA3" w:rsidRPr="00285375" w:rsidSect="00285375">
      <w:footerReference w:type="default" r:id="rId11"/>
      <w:pgSz w:w="11909" w:h="16838"/>
      <w:pgMar w:top="663" w:right="751" w:bottom="993" w:left="775" w:header="0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8C" w:rsidRDefault="00D8328C">
      <w:r>
        <w:separator/>
      </w:r>
    </w:p>
  </w:endnote>
  <w:endnote w:type="continuationSeparator" w:id="0">
    <w:p w:rsidR="00D8328C" w:rsidRDefault="00D8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5" w:rsidRDefault="00285375" w:rsidP="00285375">
    <w:pPr>
      <w:pStyle w:val="ae"/>
      <w:jc w:val="center"/>
      <w:rPr>
        <w:rFonts w:ascii="Times New Roman" w:hAnsi="Times New Roman" w:cs="Times New Roman"/>
        <w:sz w:val="16"/>
        <w:szCs w:val="16"/>
      </w:rPr>
    </w:pPr>
    <w:r w:rsidRPr="00285375">
      <w:rPr>
        <w:rFonts w:ascii="Times New Roman" w:hAnsi="Times New Roman" w:cs="Times New Roman"/>
        <w:sz w:val="16"/>
        <w:szCs w:val="16"/>
      </w:rPr>
      <w:t xml:space="preserve">Протокол от </w:t>
    </w:r>
    <w:r w:rsidR="00AE2E9C">
      <w:rPr>
        <w:rFonts w:ascii="Times New Roman" w:hAnsi="Times New Roman" w:cs="Times New Roman"/>
        <w:sz w:val="16"/>
        <w:szCs w:val="16"/>
      </w:rPr>
      <w:t>31</w:t>
    </w:r>
    <w:r w:rsidRPr="00285375">
      <w:rPr>
        <w:rFonts w:ascii="Times New Roman" w:hAnsi="Times New Roman" w:cs="Times New Roman"/>
        <w:sz w:val="16"/>
        <w:szCs w:val="16"/>
      </w:rPr>
      <w:t>.10.2014г. №2/00</w:t>
    </w:r>
    <w:r w:rsidR="00AE2E9C">
      <w:rPr>
        <w:rFonts w:ascii="Times New Roman" w:hAnsi="Times New Roman" w:cs="Times New Roman"/>
        <w:sz w:val="16"/>
        <w:szCs w:val="16"/>
      </w:rPr>
      <w:t>19</w:t>
    </w:r>
  </w:p>
  <w:p w:rsidR="00285375" w:rsidRDefault="00285375" w:rsidP="00285375">
    <w:pPr>
      <w:pStyle w:val="ae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Открытый запрос предложений на право заключения договора </w:t>
    </w:r>
    <w:r w:rsidR="00AE2E9C">
      <w:rPr>
        <w:rFonts w:ascii="Times New Roman" w:hAnsi="Times New Roman" w:cs="Times New Roman"/>
        <w:sz w:val="16"/>
        <w:szCs w:val="16"/>
      </w:rPr>
      <w:t>предоставления услуг сотовой связи</w:t>
    </w:r>
    <w:r>
      <w:rPr>
        <w:rFonts w:ascii="Times New Roman" w:hAnsi="Times New Roman" w:cs="Times New Roman"/>
        <w:sz w:val="16"/>
        <w:szCs w:val="16"/>
      </w:rPr>
      <w:t xml:space="preserve"> 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8C" w:rsidRDefault="00D8328C"/>
  </w:footnote>
  <w:footnote w:type="continuationSeparator" w:id="0">
    <w:p w:rsidR="00D8328C" w:rsidRDefault="00D832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1DA"/>
    <w:multiLevelType w:val="multilevel"/>
    <w:tmpl w:val="79E2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A04"/>
    <w:multiLevelType w:val="multilevel"/>
    <w:tmpl w:val="9BC2D8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FE"/>
    <w:rsid w:val="00002D0E"/>
    <w:rsid w:val="000409B0"/>
    <w:rsid w:val="00162547"/>
    <w:rsid w:val="0027182C"/>
    <w:rsid w:val="00285375"/>
    <w:rsid w:val="0035077D"/>
    <w:rsid w:val="003B4C26"/>
    <w:rsid w:val="0044058C"/>
    <w:rsid w:val="004D6A11"/>
    <w:rsid w:val="0058764B"/>
    <w:rsid w:val="006A60D1"/>
    <w:rsid w:val="006D6AEC"/>
    <w:rsid w:val="00721784"/>
    <w:rsid w:val="00744150"/>
    <w:rsid w:val="008B2091"/>
    <w:rsid w:val="00AE2E9C"/>
    <w:rsid w:val="00B14592"/>
    <w:rsid w:val="00B60B5E"/>
    <w:rsid w:val="00BB5DA3"/>
    <w:rsid w:val="00BC46DA"/>
    <w:rsid w:val="00CE1757"/>
    <w:rsid w:val="00D8328C"/>
    <w:rsid w:val="00E46B42"/>
    <w:rsid w:val="00E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5pt">
    <w:name w:val="Основной текст + 14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PalatinoLinotype4pt">
    <w:name w:val="Основной текст + Palatino Linotype;4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">
    <w:name w:val="Основной текст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before="420" w:after="120" w:line="331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405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058C"/>
    <w:rPr>
      <w:color w:val="000000"/>
    </w:rPr>
  </w:style>
  <w:style w:type="paragraph" w:styleId="ae">
    <w:name w:val="footer"/>
    <w:basedOn w:val="a"/>
    <w:link w:val="af"/>
    <w:uiPriority w:val="99"/>
    <w:unhideWhenUsed/>
    <w:rsid w:val="004405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58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405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5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5pt">
    <w:name w:val="Основной текст + 14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PalatinoLinotype4pt">
    <w:name w:val="Основной текст + Palatino Linotype;4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">
    <w:name w:val="Основной текст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before="420" w:after="120" w:line="331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405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058C"/>
    <w:rPr>
      <w:color w:val="000000"/>
    </w:rPr>
  </w:style>
  <w:style w:type="paragraph" w:styleId="ae">
    <w:name w:val="footer"/>
    <w:basedOn w:val="a"/>
    <w:link w:val="af"/>
    <w:uiPriority w:val="99"/>
    <w:unhideWhenUsed/>
    <w:rsid w:val="004405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58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405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5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4F83-8531-4FFA-8F21-E9BC047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9</cp:revision>
  <cp:lastPrinted>2014-10-29T06:53:00Z</cp:lastPrinted>
  <dcterms:created xsi:type="dcterms:W3CDTF">2013-11-07T05:38:00Z</dcterms:created>
  <dcterms:modified xsi:type="dcterms:W3CDTF">2014-10-31T06:07:00Z</dcterms:modified>
</cp:coreProperties>
</file>