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42A6">
      <w:pPr>
        <w:pStyle w:val="1"/>
        <w:rPr>
          <w:rFonts w:eastAsia="Times New Roman"/>
        </w:rPr>
      </w:pPr>
      <w:r>
        <w:rPr>
          <w:rFonts w:eastAsia="Times New Roman"/>
          <w:caps/>
        </w:rPr>
        <w:t>Технические требования</w:t>
      </w:r>
      <w:r>
        <w:rPr>
          <w:rFonts w:eastAsia="Times New Roman"/>
        </w:rPr>
        <w:br/>
      </w:r>
      <w:r>
        <w:rPr>
          <w:rFonts w:eastAsia="Times New Roman"/>
        </w:rPr>
        <w:t xml:space="preserve">на Фильтр присоединения 75-1000 Гц </w:t>
      </w:r>
    </w:p>
    <w:p w:rsidR="00000000" w:rsidRDefault="007842A6">
      <w:pPr>
        <w:pStyle w:val="a3"/>
        <w:keepNext/>
      </w:pPr>
      <w:r>
        <w:t>Объект:    ***</w:t>
      </w:r>
      <w:r>
        <w:br/>
      </w:r>
      <w:r>
        <w:t>Количество:    1</w:t>
      </w:r>
      <w:r>
        <w:br/>
      </w:r>
      <w:r>
        <w:t>Срок поставки:    ***</w:t>
      </w:r>
      <w:r>
        <w:br/>
      </w:r>
      <w:r>
        <w:t>Адрес поставки:    ***</w:t>
      </w:r>
      <w: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3"/>
        <w:gridCol w:w="6697"/>
        <w:gridCol w:w="1573"/>
        <w:gridCol w:w="1572"/>
      </w:tblGrid>
      <w:tr w:rsidR="0000000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842A6">
            <w:pPr>
              <w:pStyle w:val="a3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842A6">
            <w:pPr>
              <w:pStyle w:val="a3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842A6">
            <w:pPr>
              <w:pStyle w:val="a3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Требуемое значение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842A6">
            <w:pPr>
              <w:pStyle w:val="a3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Предлагаемое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участником конкурса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параметры 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тип (марка)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Напряжение линии,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пропускания, кГц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Входное сопротивление со стороны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(Z1),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Входное </w:t>
            </w:r>
            <w:r>
              <w:rPr>
                <w:sz w:val="24"/>
                <w:szCs w:val="24"/>
              </w:rPr>
              <w:t>сопротивление со стороны ВЧ кабеля (Z2),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Входное сопротивление со стороны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на промышленной частоте,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затухание в полосе пропускания, дБ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Затухание </w:t>
            </w:r>
            <w:r>
              <w:rPr>
                <w:sz w:val="24"/>
                <w:szCs w:val="24"/>
              </w:rPr>
              <w:t>несогласованности в полосе пропускания, дБ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не менее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Номинальная пиковая мощность ВЧ сигнала на входе фильтров, 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rPr>
          <w:trHeight w:val="1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конденсатора связи,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Технические требования к конструкции, изготовлению и </w:t>
            </w:r>
            <w:r>
              <w:rPr>
                <w:b/>
                <w:bCs/>
                <w:sz w:val="24"/>
                <w:szCs w:val="24"/>
              </w:rPr>
              <w:t>материалам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ограничителя перенапряжения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разъединителя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Массо</w:t>
            </w:r>
            <w:proofErr w:type="spellEnd"/>
            <w:r>
              <w:rPr>
                <w:b/>
                <w:bCs/>
                <w:sz w:val="24"/>
                <w:szCs w:val="24"/>
              </w:rPr>
              <w:t>-габаритные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показатели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размеры, д/ш/в,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  <w:highlight w:val="yellow"/>
              </w:rPr>
              <w:t>не более 550/400/350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не более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Климатическое исполнение и стойкость к воздействующим климатическим факторам по ГОСТ 15150-69 и ГОСТ 15543.1-89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Климатическое исполнение (У, ХЛ) и категория размещения по ГОСТ 15150-69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Верхнее </w:t>
            </w:r>
            <w:r>
              <w:rPr>
                <w:sz w:val="24"/>
                <w:szCs w:val="24"/>
              </w:rPr>
              <w:t>рабочее значение температуры окружающего воздуха,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Нижнее рабочее значение температуры окружающего воздуха,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скорость ветра при отсутствии гололеда,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</w:t>
            </w:r>
            <w:r>
              <w:rPr>
                <w:sz w:val="24"/>
                <w:szCs w:val="24"/>
              </w:rPr>
              <w:t>скорость ветра при наличии гололеда,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стенки гололеда,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 w:rsidTr="00EC0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установки над уровнем моря,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Сейсмостойкость, баллов по шкале MSK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по надежности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гарантийного обслуживания, месяцев,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службы до списания,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не менее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службы до первого капитального ремонта, лет,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и объем технического обслуживания, не чаще раз/год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безотказной работы за срок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Гарантии производителя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срок, месяцев,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по безопасности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>и дата выдачи Российских Сертификатов безопасности и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комплектации, исполнению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 присоединения в сборе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Эксплуатационная </w:t>
            </w:r>
            <w:r>
              <w:rPr>
                <w:sz w:val="24"/>
                <w:szCs w:val="24"/>
              </w:rPr>
              <w:t xml:space="preserve">документация (технический паспорт, протоколы испытаний, руководство по эксплуатации и техническая инструкция по монтажу, схемы электрические принципиальные) на русском </w:t>
            </w:r>
            <w:proofErr w:type="gramStart"/>
            <w:r>
              <w:rPr>
                <w:sz w:val="24"/>
                <w:szCs w:val="24"/>
              </w:rPr>
              <w:t>языке</w:t>
            </w:r>
            <w:proofErr w:type="gramEnd"/>
            <w:r>
              <w:rPr>
                <w:sz w:val="24"/>
                <w:szCs w:val="24"/>
              </w:rPr>
              <w:t xml:space="preserve"> на бумажном носителе и электронном носителе.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color w:val="FF0000"/>
                <w:spacing w:val="-6"/>
              </w:rPr>
              <w:t>Предоставление электро</w:t>
            </w:r>
            <w:r>
              <w:rPr>
                <w:color w:val="FF0000"/>
                <w:spacing w:val="-6"/>
              </w:rPr>
              <w:t xml:space="preserve">нной модели оборудования в формате </w:t>
            </w:r>
            <w:r>
              <w:rPr>
                <w:color w:val="FF0000"/>
                <w:spacing w:val="-6"/>
                <w:lang w:val="en-US"/>
              </w:rPr>
              <w:t>XPG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Маркировка, упаковка, транспортировка, условия хранения по ГОСТ 18620, ГОСТ 14192, ГОСТ 23216, ГОСТ 24634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Маркировка, упаковка и консервация в соответствии ГОСТ или по требованиям МЭК,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транспортирования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"</w:t>
            </w:r>
            <w:proofErr w:type="gramStart"/>
            <w:r>
              <w:rPr>
                <w:sz w:val="24"/>
                <w:szCs w:val="24"/>
              </w:rPr>
              <w:t>шок-индикатора</w:t>
            </w:r>
            <w:proofErr w:type="gramEnd"/>
            <w:r>
              <w:rPr>
                <w:sz w:val="24"/>
                <w:szCs w:val="24"/>
              </w:rPr>
              <w:t>" на транспортной упаковке для контроля условий транспортировки,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Растаможивание</w:t>
            </w:r>
            <w:proofErr w:type="spellEnd"/>
            <w:r>
              <w:rPr>
                <w:sz w:val="24"/>
                <w:szCs w:val="24"/>
              </w:rPr>
              <w:t xml:space="preserve"> и доставка оборудования до места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хранения, срок хранения, отдельно хранящихся деталей, сборочных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менее гарантийного</w:t>
            </w:r>
            <w:proofErr w:type="gramEnd"/>
            <w:r>
              <w:rPr>
                <w:sz w:val="24"/>
                <w:szCs w:val="24"/>
              </w:rPr>
              <w:t xml:space="preserve">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хранения в упаковке производителя, (лет) не менее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Документальное подтверждение соответствия </w:t>
            </w:r>
            <w:r>
              <w:rPr>
                <w:b/>
                <w:bCs/>
                <w:sz w:val="24"/>
                <w:szCs w:val="24"/>
              </w:rPr>
              <w:t>техническим требованиям Заказчика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 w:rsidP="00EC004D">
            <w:pPr>
              <w:pStyle w:val="a3"/>
              <w:textAlignment w:val="top"/>
              <w:rPr>
                <w:strike/>
                <w:sz w:val="24"/>
                <w:szCs w:val="24"/>
              </w:rPr>
            </w:pPr>
            <w:r>
              <w:rPr>
                <w:rFonts w:eastAsia="Times New Roman"/>
                <w:color w:val="FF0000"/>
              </w:rPr>
              <w:t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СТО 56947007-29.240.01.251-2017 (https://www.fsk-ees.ru/upload/docs/STO_56947007-29.240.01.2</w:t>
            </w:r>
            <w:r>
              <w:rPr>
                <w:rFonts w:eastAsia="Times New Roman"/>
                <w:color w:val="FF0000"/>
              </w:rPr>
              <w:t>51-2017.pdf)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на момент </w:t>
            </w:r>
          </w:p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всем, не оговоренном, фильтр присоединений должны соответствовать требованиям ГОСТ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842A6">
            <w:pPr>
              <w:pStyle w:val="a3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7842A6" w:rsidRDefault="007842A6">
      <w:pPr>
        <w:rPr>
          <w:rFonts w:eastAsia="Times New Roman"/>
        </w:rPr>
      </w:pPr>
    </w:p>
    <w:sectPr w:rsidR="007842A6">
      <w:pgSz w:w="11906" w:h="16838"/>
      <w:pgMar w:top="851" w:right="425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004D"/>
    <w:rsid w:val="007842A6"/>
    <w:rsid w:val="00E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"ФСК ЕЭС"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 Сергей Викторович</dc:creator>
  <cp:lastModifiedBy>Тимофеев Сергей Михайлович</cp:lastModifiedBy>
  <cp:revision>2</cp:revision>
  <dcterms:created xsi:type="dcterms:W3CDTF">2019-12-12T10:13:00Z</dcterms:created>
  <dcterms:modified xsi:type="dcterms:W3CDTF">2019-12-12T10:13:00Z</dcterms:modified>
</cp:coreProperties>
</file>